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DE" w:rsidRPr="00D0262A" w:rsidRDefault="00664C72" w:rsidP="00AD3C3C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D0262A">
        <w:rPr>
          <w:rFonts w:ascii="黑体" w:eastAsia="黑体" w:hAnsi="黑体" w:hint="eastAsia"/>
          <w:sz w:val="32"/>
          <w:szCs w:val="32"/>
        </w:rPr>
        <w:t>附件1</w:t>
      </w:r>
    </w:p>
    <w:p w:rsidR="000D6C19" w:rsidRDefault="00D0262A" w:rsidP="0036582F">
      <w:pPr>
        <w:ind w:firstLineChars="200" w:firstLine="8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中国贸促会疫情防控涉外法律风险</w:t>
      </w:r>
    </w:p>
    <w:p w:rsidR="00BA5FDE" w:rsidRDefault="00D0262A" w:rsidP="0036582F">
      <w:pPr>
        <w:ind w:firstLineChars="200" w:firstLine="8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防范（深圳）线上培训班日程</w:t>
      </w:r>
    </w:p>
    <w:p w:rsidR="00685A34" w:rsidRDefault="00685A34" w:rsidP="00B34085">
      <w:pPr>
        <w:rPr>
          <w:rFonts w:ascii="仿宋" w:eastAsia="仿宋" w:hAnsi="仿宋"/>
          <w:b/>
          <w:sz w:val="32"/>
          <w:szCs w:val="32"/>
        </w:rPr>
      </w:pP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2518"/>
        <w:gridCol w:w="5604"/>
        <w:gridCol w:w="1342"/>
      </w:tblGrid>
      <w:tr w:rsidR="00D0262A" w:rsidTr="00D0262A">
        <w:trPr>
          <w:trHeight w:val="467"/>
        </w:trPr>
        <w:tc>
          <w:tcPr>
            <w:tcW w:w="2518" w:type="dxa"/>
          </w:tcPr>
          <w:p w:rsidR="00D0262A" w:rsidRDefault="0036582F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时间</w:t>
            </w:r>
          </w:p>
        </w:tc>
        <w:tc>
          <w:tcPr>
            <w:tcW w:w="5604" w:type="dxa"/>
          </w:tcPr>
          <w:p w:rsidR="00D0262A" w:rsidRDefault="0036582F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培训内容</w:t>
            </w:r>
          </w:p>
        </w:tc>
        <w:tc>
          <w:tcPr>
            <w:tcW w:w="1342" w:type="dxa"/>
          </w:tcPr>
          <w:p w:rsidR="00D0262A" w:rsidRDefault="0036582F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主讲人</w:t>
            </w:r>
          </w:p>
        </w:tc>
      </w:tr>
      <w:tr w:rsidR="0036582F" w:rsidTr="007E575B">
        <w:trPr>
          <w:trHeight w:val="452"/>
        </w:trPr>
        <w:tc>
          <w:tcPr>
            <w:tcW w:w="9464" w:type="dxa"/>
            <w:gridSpan w:val="3"/>
          </w:tcPr>
          <w:p w:rsidR="0036582F" w:rsidRDefault="0036582F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3月11日（星期三）上午</w:t>
            </w:r>
            <w:r w:rsidR="00B34085">
              <w:rPr>
                <w:rFonts w:ascii="仿宋" w:eastAsia="仿宋" w:hAnsi="仿宋" w:cs="宋体" w:hint="eastAsia"/>
                <w:sz w:val="32"/>
                <w:szCs w:val="32"/>
              </w:rPr>
              <w:t>半天</w:t>
            </w:r>
          </w:p>
        </w:tc>
      </w:tr>
      <w:tr w:rsidR="0036582F" w:rsidTr="0030027A">
        <w:tc>
          <w:tcPr>
            <w:tcW w:w="9464" w:type="dxa"/>
            <w:gridSpan w:val="3"/>
          </w:tcPr>
          <w:p w:rsidR="0036582F" w:rsidRDefault="0036582F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中国贸促会法律部</w:t>
            </w:r>
            <w:r w:rsidR="00722CCC">
              <w:rPr>
                <w:rFonts w:ascii="仿宋" w:eastAsia="仿宋" w:hAnsi="仿宋" w:cs="宋体" w:hint="eastAsia"/>
                <w:sz w:val="32"/>
                <w:szCs w:val="32"/>
              </w:rPr>
              <w:t>陈怀生处长</w:t>
            </w:r>
            <w:r>
              <w:rPr>
                <w:rFonts w:ascii="仿宋" w:eastAsia="仿宋" w:hAnsi="仿宋" w:cs="宋体" w:hint="eastAsia"/>
                <w:sz w:val="32"/>
                <w:szCs w:val="32"/>
              </w:rPr>
              <w:t>主持</w:t>
            </w:r>
          </w:p>
        </w:tc>
      </w:tr>
      <w:tr w:rsidR="001739F9" w:rsidTr="00E91369">
        <w:trPr>
          <w:trHeight w:val="467"/>
        </w:trPr>
        <w:tc>
          <w:tcPr>
            <w:tcW w:w="2518" w:type="dxa"/>
          </w:tcPr>
          <w:p w:rsidR="001739F9" w:rsidRDefault="001739F9" w:rsidP="00722CCC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09:30-09:40</w:t>
            </w:r>
          </w:p>
        </w:tc>
        <w:tc>
          <w:tcPr>
            <w:tcW w:w="6946" w:type="dxa"/>
            <w:gridSpan w:val="2"/>
          </w:tcPr>
          <w:p w:rsidR="001739F9" w:rsidRPr="0036582F" w:rsidRDefault="006C31F0" w:rsidP="00725A7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深圳市贸促委领导</w:t>
            </w:r>
            <w:r w:rsidR="001739F9">
              <w:rPr>
                <w:rFonts w:ascii="仿宋" w:eastAsia="仿宋" w:hAnsi="仿宋" w:cs="宋体" w:hint="eastAsia"/>
                <w:sz w:val="32"/>
                <w:szCs w:val="32"/>
              </w:rPr>
              <w:t>致辞</w:t>
            </w:r>
          </w:p>
        </w:tc>
      </w:tr>
      <w:tr w:rsidR="00E77355" w:rsidTr="00802E10">
        <w:trPr>
          <w:trHeight w:val="467"/>
        </w:trPr>
        <w:tc>
          <w:tcPr>
            <w:tcW w:w="2518" w:type="dxa"/>
          </w:tcPr>
          <w:p w:rsidR="00E77355" w:rsidRDefault="00E77355" w:rsidP="00722CCC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09:40-10：00</w:t>
            </w:r>
          </w:p>
        </w:tc>
        <w:tc>
          <w:tcPr>
            <w:tcW w:w="6946" w:type="dxa"/>
            <w:gridSpan w:val="2"/>
          </w:tcPr>
          <w:p w:rsidR="00E77355" w:rsidRPr="0036582F" w:rsidRDefault="00E77355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中国贸促会法律部部领导致辞并授课</w:t>
            </w:r>
          </w:p>
        </w:tc>
      </w:tr>
      <w:tr w:rsidR="00D0262A" w:rsidTr="00D0262A">
        <w:trPr>
          <w:trHeight w:val="477"/>
        </w:trPr>
        <w:tc>
          <w:tcPr>
            <w:tcW w:w="2518" w:type="dxa"/>
          </w:tcPr>
          <w:p w:rsidR="00D0262A" w:rsidRPr="00AD3C3C" w:rsidRDefault="00722CCC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 w:rsidRPr="00AD3C3C">
              <w:rPr>
                <w:rFonts w:ascii="仿宋" w:eastAsia="仿宋" w:hAnsi="仿宋" w:cs="宋体" w:hint="eastAsia"/>
                <w:sz w:val="32"/>
                <w:szCs w:val="32"/>
              </w:rPr>
              <w:t>10:00-10</w:t>
            </w:r>
            <w:r w:rsidR="0036582F" w:rsidRPr="00AD3C3C">
              <w:rPr>
                <w:rFonts w:ascii="仿宋" w:eastAsia="仿宋" w:hAnsi="仿宋" w:cs="宋体" w:hint="eastAsia"/>
                <w:sz w:val="32"/>
                <w:szCs w:val="32"/>
              </w:rPr>
              <w:t>:</w:t>
            </w:r>
            <w:r w:rsidRPr="00AD3C3C">
              <w:rPr>
                <w:rFonts w:ascii="仿宋" w:eastAsia="仿宋" w:hAnsi="仿宋" w:cs="宋体" w:hint="eastAsia"/>
                <w:sz w:val="32"/>
                <w:szCs w:val="32"/>
              </w:rPr>
              <w:t>45</w:t>
            </w:r>
          </w:p>
        </w:tc>
        <w:tc>
          <w:tcPr>
            <w:tcW w:w="5604" w:type="dxa"/>
          </w:tcPr>
          <w:p w:rsidR="0036582F" w:rsidRPr="00AD3C3C" w:rsidRDefault="00722CCC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 w:rsidRPr="00AD3C3C">
              <w:rPr>
                <w:rFonts w:ascii="仿宋" w:eastAsia="仿宋" w:hAnsi="仿宋" w:cs="宋体" w:hint="eastAsia"/>
                <w:sz w:val="32"/>
                <w:szCs w:val="32"/>
              </w:rPr>
              <w:t>专家授课：</w:t>
            </w:r>
            <w:r w:rsidR="0036582F" w:rsidRPr="00AD3C3C">
              <w:rPr>
                <w:rFonts w:ascii="仿宋" w:eastAsia="仿宋" w:hAnsi="仿宋" w:cs="宋体" w:hint="eastAsia"/>
                <w:b/>
                <w:sz w:val="32"/>
                <w:szCs w:val="32"/>
              </w:rPr>
              <w:t>对美加征关税市场化采购排除相关的法律风险防范</w:t>
            </w:r>
          </w:p>
        </w:tc>
        <w:tc>
          <w:tcPr>
            <w:tcW w:w="1342" w:type="dxa"/>
          </w:tcPr>
          <w:p w:rsidR="00D0262A" w:rsidRDefault="00722CCC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专家</w:t>
            </w:r>
          </w:p>
        </w:tc>
      </w:tr>
      <w:tr w:rsidR="00722CCC" w:rsidTr="00D0262A">
        <w:trPr>
          <w:trHeight w:val="477"/>
        </w:trPr>
        <w:tc>
          <w:tcPr>
            <w:tcW w:w="2518" w:type="dxa"/>
          </w:tcPr>
          <w:p w:rsidR="00722CCC" w:rsidRPr="00AD3C3C" w:rsidRDefault="00722CCC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 w:rsidRPr="00AD3C3C">
              <w:rPr>
                <w:rFonts w:ascii="仿宋" w:eastAsia="仿宋" w:hAnsi="仿宋" w:cs="宋体" w:hint="eastAsia"/>
                <w:sz w:val="32"/>
                <w:szCs w:val="32"/>
              </w:rPr>
              <w:t>10:45-11:30</w:t>
            </w:r>
          </w:p>
        </w:tc>
        <w:tc>
          <w:tcPr>
            <w:tcW w:w="5604" w:type="dxa"/>
          </w:tcPr>
          <w:p w:rsidR="00722CCC" w:rsidRPr="00AD3C3C" w:rsidRDefault="00AD3C3C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 w:rsidRPr="00AD3C3C">
              <w:rPr>
                <w:rFonts w:ascii="仿宋" w:eastAsia="仿宋" w:hAnsi="仿宋" w:cs="宋体" w:hint="eastAsia"/>
                <w:sz w:val="32"/>
                <w:szCs w:val="32"/>
              </w:rPr>
              <w:t>专家授课：</w:t>
            </w:r>
            <w:r w:rsidR="00722CCC" w:rsidRPr="00AD3C3C">
              <w:rPr>
                <w:rFonts w:ascii="仿宋" w:eastAsia="仿宋" w:hAnsi="仿宋" w:cs="宋体" w:hint="eastAsia"/>
                <w:b/>
                <w:sz w:val="32"/>
                <w:szCs w:val="32"/>
              </w:rPr>
              <w:t>因疫情导致的国际贸易投资法律风险防范和争议解决专题</w:t>
            </w:r>
          </w:p>
        </w:tc>
        <w:tc>
          <w:tcPr>
            <w:tcW w:w="1342" w:type="dxa"/>
          </w:tcPr>
          <w:p w:rsidR="00722CCC" w:rsidRPr="00722CCC" w:rsidRDefault="00722CCC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专家</w:t>
            </w:r>
          </w:p>
        </w:tc>
      </w:tr>
      <w:tr w:rsidR="00D0262A" w:rsidTr="00D0262A">
        <w:trPr>
          <w:trHeight w:val="477"/>
        </w:trPr>
        <w:tc>
          <w:tcPr>
            <w:tcW w:w="2518" w:type="dxa"/>
          </w:tcPr>
          <w:p w:rsidR="00D0262A" w:rsidRDefault="0036582F" w:rsidP="00722CCC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11:</w:t>
            </w:r>
            <w:r w:rsidR="00722CCC">
              <w:rPr>
                <w:rFonts w:ascii="仿宋" w:eastAsia="仿宋" w:hAnsi="仿宋" w:cs="宋体" w:hint="eastAsia"/>
                <w:sz w:val="32"/>
                <w:szCs w:val="32"/>
              </w:rPr>
              <w:t>30-12:0</w:t>
            </w:r>
            <w:r>
              <w:rPr>
                <w:rFonts w:ascii="仿宋" w:eastAsia="仿宋" w:hAnsi="仿宋" w:cs="宋体" w:hint="eastAsia"/>
                <w:sz w:val="32"/>
                <w:szCs w:val="32"/>
              </w:rPr>
              <w:t>0</w:t>
            </w:r>
          </w:p>
        </w:tc>
        <w:tc>
          <w:tcPr>
            <w:tcW w:w="5604" w:type="dxa"/>
          </w:tcPr>
          <w:p w:rsidR="00D0262A" w:rsidRDefault="0036582F" w:rsidP="00610034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专家与企业代表互动答疑</w:t>
            </w:r>
          </w:p>
        </w:tc>
        <w:tc>
          <w:tcPr>
            <w:tcW w:w="1342" w:type="dxa"/>
          </w:tcPr>
          <w:p w:rsidR="00D0262A" w:rsidRDefault="0036582F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专家</w:t>
            </w:r>
          </w:p>
        </w:tc>
      </w:tr>
      <w:tr w:rsidR="0036582F" w:rsidTr="00E22678">
        <w:trPr>
          <w:trHeight w:val="477"/>
        </w:trPr>
        <w:tc>
          <w:tcPr>
            <w:tcW w:w="9464" w:type="dxa"/>
            <w:gridSpan w:val="3"/>
          </w:tcPr>
          <w:p w:rsidR="0036582F" w:rsidRDefault="0036582F" w:rsidP="00D0262A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 xml:space="preserve">   技术支持：中国贸促会培训中心 </w:t>
            </w:r>
            <w:r w:rsidR="00F74F79">
              <w:rPr>
                <w:rFonts w:ascii="仿宋" w:eastAsia="仿宋" w:hAnsi="仿宋" w:cs="宋体" w:hint="eastAsia"/>
                <w:sz w:val="32"/>
                <w:szCs w:val="32"/>
              </w:rPr>
              <w:t xml:space="preserve"> 刘添翼</w:t>
            </w:r>
          </w:p>
        </w:tc>
      </w:tr>
    </w:tbl>
    <w:p w:rsidR="0036582F" w:rsidRDefault="00685A34" w:rsidP="00685A34">
      <w:pPr>
        <w:rPr>
          <w:rFonts w:ascii="Heiti SC Light" w:eastAsia="Heiti SC Light" w:hAnsi="仿宋"/>
          <w:b/>
          <w:bCs/>
          <w:sz w:val="32"/>
          <w:szCs w:val="32"/>
        </w:rPr>
      </w:pPr>
      <w:r>
        <w:rPr>
          <w:rFonts w:ascii="Heiti SC Light" w:eastAsia="Heiti SC Light" w:hAnsi="仿宋" w:hint="eastAsia"/>
          <w:b/>
          <w:bCs/>
          <w:sz w:val="32"/>
          <w:szCs w:val="32"/>
        </w:rPr>
        <w:t xml:space="preserve">  </w:t>
      </w:r>
    </w:p>
    <w:p w:rsidR="0036582F" w:rsidRDefault="0036582F" w:rsidP="00685A34">
      <w:pPr>
        <w:rPr>
          <w:rFonts w:ascii="Heiti SC Light" w:eastAsia="Heiti SC Light" w:hAnsi="仿宋"/>
          <w:b/>
          <w:bCs/>
          <w:sz w:val="32"/>
          <w:szCs w:val="32"/>
        </w:rPr>
      </w:pPr>
    </w:p>
    <w:p w:rsidR="0036582F" w:rsidRDefault="0036582F" w:rsidP="00685A34">
      <w:pPr>
        <w:rPr>
          <w:rFonts w:ascii="Heiti SC Light" w:eastAsia="Heiti SC Light" w:hAnsi="仿宋"/>
          <w:b/>
          <w:bCs/>
          <w:sz w:val="32"/>
          <w:szCs w:val="32"/>
        </w:rPr>
      </w:pPr>
    </w:p>
    <w:p w:rsidR="004B6B0D" w:rsidRDefault="004B6B0D" w:rsidP="00685A34">
      <w:pPr>
        <w:rPr>
          <w:rFonts w:ascii="Heiti SC Light" w:eastAsia="Heiti SC Light" w:hAnsi="仿宋"/>
          <w:b/>
          <w:bCs/>
          <w:sz w:val="32"/>
          <w:szCs w:val="32"/>
        </w:rPr>
      </w:pPr>
    </w:p>
    <w:p w:rsidR="00AD3C3C" w:rsidRDefault="00AD3C3C" w:rsidP="00685A34">
      <w:pPr>
        <w:rPr>
          <w:rFonts w:ascii="Heiti SC Light" w:eastAsia="Heiti SC Light" w:hAnsi="仿宋"/>
          <w:b/>
          <w:bCs/>
          <w:sz w:val="32"/>
          <w:szCs w:val="32"/>
        </w:rPr>
      </w:pPr>
    </w:p>
    <w:p w:rsidR="00B34085" w:rsidRPr="00AD3C3C" w:rsidRDefault="00B34085" w:rsidP="00685A34">
      <w:pPr>
        <w:rPr>
          <w:rFonts w:ascii="Heiti SC Light" w:eastAsia="Heiti SC Light" w:hAnsi="仿宋"/>
          <w:b/>
          <w:bCs/>
          <w:sz w:val="32"/>
          <w:szCs w:val="32"/>
        </w:rPr>
      </w:pPr>
    </w:p>
    <w:p w:rsidR="0036582F" w:rsidRPr="00D300D4" w:rsidRDefault="0036582F" w:rsidP="0036582F">
      <w:pPr>
        <w:rPr>
          <w:rFonts w:ascii="黑体" w:eastAsia="黑体" w:hAnsi="黑体"/>
          <w:sz w:val="32"/>
          <w:szCs w:val="32"/>
        </w:rPr>
      </w:pPr>
      <w:r w:rsidRPr="00D300D4">
        <w:rPr>
          <w:rFonts w:ascii="黑体" w:eastAsia="黑体" w:hAnsi="黑体" w:hint="eastAsia"/>
          <w:bCs/>
          <w:sz w:val="32"/>
          <w:szCs w:val="32"/>
        </w:rPr>
        <w:lastRenderedPageBreak/>
        <w:t>附件</w:t>
      </w:r>
      <w:r w:rsidR="00272E0D">
        <w:rPr>
          <w:rFonts w:ascii="黑体" w:eastAsia="黑体" w:hAnsi="黑体" w:hint="eastAsia"/>
          <w:bCs/>
          <w:sz w:val="32"/>
          <w:szCs w:val="32"/>
        </w:rPr>
        <w:t>2</w:t>
      </w:r>
      <w:r w:rsidR="00685A34" w:rsidRPr="00D300D4">
        <w:rPr>
          <w:rFonts w:ascii="黑体" w:eastAsia="黑体" w:hAnsi="黑体" w:hint="eastAsia"/>
          <w:bCs/>
          <w:sz w:val="32"/>
          <w:szCs w:val="32"/>
        </w:rPr>
        <w:t xml:space="preserve">  </w:t>
      </w:r>
    </w:p>
    <w:p w:rsidR="00997556" w:rsidRDefault="0036582F" w:rsidP="0036582F">
      <w:pPr>
        <w:ind w:firstLineChars="200" w:firstLine="8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中国贸促会疫情防控涉外法律风险防范（深圳）线上培训班报名</w:t>
      </w:r>
      <w:r w:rsidR="00C21FD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回执</w:t>
      </w:r>
    </w:p>
    <w:p w:rsidR="00997556" w:rsidRPr="00997556" w:rsidRDefault="00997556" w:rsidP="00997556">
      <w:pPr>
        <w:ind w:firstLineChars="200" w:firstLine="480"/>
        <w:jc w:val="center"/>
        <w:rPr>
          <w:rFonts w:ascii="方正小标宋简体" w:eastAsia="方正小标宋简体" w:hAnsi="方正小标宋简体" w:cs="方正小标宋简体"/>
          <w:bCs/>
          <w:sz w:val="24"/>
          <w:szCs w:val="24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835"/>
        <w:gridCol w:w="2126"/>
        <w:gridCol w:w="2410"/>
      </w:tblGrid>
      <w:tr w:rsidR="0023725C" w:rsidRPr="0036582F" w:rsidTr="00AD3C3C">
        <w:trPr>
          <w:trHeight w:val="467"/>
        </w:trPr>
        <w:tc>
          <w:tcPr>
            <w:tcW w:w="534" w:type="dxa"/>
          </w:tcPr>
          <w:p w:rsidR="0023725C" w:rsidRPr="0023725C" w:rsidRDefault="0023725C" w:rsidP="00C21FDF">
            <w:pPr>
              <w:jc w:val="center"/>
              <w:rPr>
                <w:rFonts w:ascii="仿宋" w:eastAsia="仿宋" w:hAnsi="仿宋" w:cs="宋体"/>
                <w:b/>
                <w:sz w:val="32"/>
                <w:szCs w:val="32"/>
              </w:rPr>
            </w:pPr>
            <w:r w:rsidRPr="0023725C">
              <w:rPr>
                <w:rFonts w:ascii="仿宋" w:eastAsia="仿宋" w:hAnsi="仿宋" w:cs="宋体" w:hint="eastAsia"/>
                <w:b/>
                <w:sz w:val="32"/>
                <w:szCs w:val="32"/>
              </w:rPr>
              <w:t>序</w:t>
            </w:r>
          </w:p>
        </w:tc>
        <w:tc>
          <w:tcPr>
            <w:tcW w:w="1701" w:type="dxa"/>
          </w:tcPr>
          <w:p w:rsidR="0023725C" w:rsidRPr="0023725C" w:rsidRDefault="0023725C" w:rsidP="00C21FDF">
            <w:pPr>
              <w:jc w:val="center"/>
              <w:rPr>
                <w:rFonts w:ascii="仿宋" w:eastAsia="仿宋" w:hAnsi="仿宋" w:cs="宋体"/>
                <w:b/>
                <w:sz w:val="32"/>
                <w:szCs w:val="32"/>
              </w:rPr>
            </w:pPr>
            <w:r w:rsidRPr="0023725C">
              <w:rPr>
                <w:rFonts w:ascii="仿宋" w:eastAsia="仿宋" w:hAnsi="仿宋" w:cs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835" w:type="dxa"/>
          </w:tcPr>
          <w:p w:rsidR="0023725C" w:rsidRPr="0023725C" w:rsidRDefault="0023725C" w:rsidP="00C21FDF">
            <w:pPr>
              <w:jc w:val="center"/>
              <w:rPr>
                <w:rFonts w:ascii="仿宋" w:eastAsia="仿宋" w:hAnsi="仿宋" w:cs="宋体"/>
                <w:b/>
                <w:sz w:val="32"/>
                <w:szCs w:val="32"/>
              </w:rPr>
            </w:pPr>
            <w:r w:rsidRPr="0023725C">
              <w:rPr>
                <w:rFonts w:ascii="仿宋" w:eastAsia="仿宋" w:hAnsi="仿宋" w:cs="宋体" w:hint="eastAsia"/>
                <w:b/>
                <w:sz w:val="32"/>
                <w:szCs w:val="32"/>
              </w:rPr>
              <w:t>公司名称及职务</w:t>
            </w:r>
          </w:p>
        </w:tc>
        <w:tc>
          <w:tcPr>
            <w:tcW w:w="2126" w:type="dxa"/>
          </w:tcPr>
          <w:p w:rsidR="0023725C" w:rsidRPr="0023725C" w:rsidRDefault="0023725C" w:rsidP="00C21FDF">
            <w:pPr>
              <w:jc w:val="center"/>
              <w:rPr>
                <w:rFonts w:ascii="仿宋" w:eastAsia="仿宋" w:hAnsi="仿宋" w:cs="宋体"/>
                <w:b/>
                <w:sz w:val="32"/>
                <w:szCs w:val="32"/>
              </w:rPr>
            </w:pPr>
            <w:r w:rsidRPr="0023725C">
              <w:rPr>
                <w:rFonts w:ascii="仿宋" w:eastAsia="仿宋" w:hAnsi="仿宋" w:cs="宋体"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2410" w:type="dxa"/>
          </w:tcPr>
          <w:p w:rsidR="0023725C" w:rsidRPr="0023725C" w:rsidRDefault="0023725C" w:rsidP="00C21FDF">
            <w:pPr>
              <w:jc w:val="center"/>
              <w:rPr>
                <w:rFonts w:ascii="仿宋" w:eastAsia="仿宋" w:hAnsi="仿宋" w:cs="宋体"/>
                <w:b/>
                <w:sz w:val="32"/>
                <w:szCs w:val="32"/>
              </w:rPr>
            </w:pPr>
            <w:r w:rsidRPr="0023725C">
              <w:rPr>
                <w:rFonts w:ascii="仿宋" w:eastAsia="仿宋" w:hAnsi="仿宋" w:cs="宋体" w:hint="eastAsia"/>
                <w:b/>
                <w:sz w:val="32"/>
                <w:szCs w:val="32"/>
              </w:rPr>
              <w:t>邮箱</w:t>
            </w:r>
          </w:p>
        </w:tc>
      </w:tr>
      <w:tr w:rsidR="0023725C" w:rsidRPr="0036582F" w:rsidTr="00AD3C3C">
        <w:trPr>
          <w:trHeight w:val="1530"/>
        </w:trPr>
        <w:tc>
          <w:tcPr>
            <w:tcW w:w="534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835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26" w:type="dxa"/>
          </w:tcPr>
          <w:p w:rsidR="0023725C" w:rsidRDefault="0023725C" w:rsidP="00AD3C3C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410" w:type="dxa"/>
          </w:tcPr>
          <w:p w:rsidR="0023725C" w:rsidRPr="0036582F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23725C" w:rsidTr="00AD3C3C">
        <w:trPr>
          <w:trHeight w:val="1524"/>
        </w:trPr>
        <w:tc>
          <w:tcPr>
            <w:tcW w:w="534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835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26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410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23725C" w:rsidTr="00AD3C3C">
        <w:trPr>
          <w:trHeight w:val="1584"/>
        </w:trPr>
        <w:tc>
          <w:tcPr>
            <w:tcW w:w="534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835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26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410" w:type="dxa"/>
          </w:tcPr>
          <w:p w:rsidR="0023725C" w:rsidRDefault="0023725C" w:rsidP="00EC4D25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</w:tbl>
    <w:p w:rsidR="00EB5CCF" w:rsidRPr="00997556" w:rsidRDefault="00997556" w:rsidP="00AC4872">
      <w:pPr>
        <w:widowControl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7556">
        <w:rPr>
          <w:rFonts w:ascii="仿宋" w:eastAsia="仿宋" w:hAnsi="仿宋" w:hint="eastAsia"/>
          <w:sz w:val="32"/>
          <w:szCs w:val="32"/>
        </w:rPr>
        <w:t>*</w:t>
      </w:r>
      <w:r w:rsidR="00C21FDF" w:rsidRPr="00997556">
        <w:rPr>
          <w:rFonts w:ascii="仿宋" w:eastAsia="仿宋" w:hAnsi="仿宋" w:hint="eastAsia"/>
          <w:sz w:val="32"/>
          <w:szCs w:val="32"/>
        </w:rPr>
        <w:t>请于2020年3月10日上午11:00前确认报名并将报名回执邮件发送至深圳市贸促委法律事务部：szccpitlaw@163.com</w:t>
      </w:r>
      <w:r w:rsidR="00FA4933" w:rsidRPr="00997556">
        <w:rPr>
          <w:rFonts w:ascii="仿宋" w:eastAsia="仿宋" w:hAnsi="仿宋" w:hint="eastAsia"/>
          <w:sz w:val="32"/>
          <w:szCs w:val="32"/>
        </w:rPr>
        <w:t>。</w:t>
      </w:r>
      <w:r w:rsidR="00AC4872">
        <w:rPr>
          <w:rFonts w:ascii="仿宋" w:eastAsia="仿宋" w:hAnsi="仿宋" w:hint="eastAsia"/>
          <w:sz w:val="32"/>
          <w:szCs w:val="32"/>
        </w:rPr>
        <w:t>报名确认请联系：</w:t>
      </w:r>
      <w:r w:rsidR="00AC4872" w:rsidRPr="00AC4872">
        <w:rPr>
          <w:rFonts w:ascii="仿宋" w:eastAsia="仿宋" w:hAnsi="仿宋" w:hint="eastAsia"/>
          <w:sz w:val="32"/>
          <w:szCs w:val="32"/>
        </w:rPr>
        <w:t>杨</w:t>
      </w:r>
      <w:r w:rsidR="00AC4872">
        <w:rPr>
          <w:rFonts w:ascii="仿宋" w:eastAsia="仿宋" w:hAnsi="仿宋" w:hint="eastAsia"/>
          <w:sz w:val="32"/>
          <w:szCs w:val="32"/>
        </w:rPr>
        <w:t>女士0755-88100036；卢女士</w:t>
      </w:r>
      <w:r w:rsidR="00AC4872" w:rsidRPr="00AC4872">
        <w:rPr>
          <w:rFonts w:ascii="仿宋" w:eastAsia="仿宋" w:hAnsi="仿宋" w:hint="eastAsia"/>
          <w:sz w:val="32"/>
          <w:szCs w:val="32"/>
        </w:rPr>
        <w:t xml:space="preserve"> 0755-88100059</w:t>
      </w:r>
      <w:r w:rsidR="00AC4872">
        <w:rPr>
          <w:rFonts w:ascii="仿宋" w:eastAsia="仿宋" w:hAnsi="仿宋" w:hint="eastAsia"/>
          <w:sz w:val="32"/>
          <w:szCs w:val="32"/>
        </w:rPr>
        <w:t>；</w:t>
      </w:r>
      <w:r w:rsidR="00AC4872" w:rsidRPr="00AC4872">
        <w:rPr>
          <w:rFonts w:ascii="仿宋" w:eastAsia="仿宋" w:hAnsi="仿宋" w:hint="eastAsia"/>
          <w:sz w:val="32"/>
          <w:szCs w:val="32"/>
        </w:rPr>
        <w:t>王</w:t>
      </w:r>
      <w:r w:rsidR="00AC4872">
        <w:rPr>
          <w:rFonts w:ascii="仿宋" w:eastAsia="仿宋" w:hAnsi="仿宋" w:hint="eastAsia"/>
          <w:sz w:val="32"/>
          <w:szCs w:val="32"/>
        </w:rPr>
        <w:t>女士：</w:t>
      </w:r>
      <w:r w:rsidR="00AC4872" w:rsidRPr="00AC4872">
        <w:rPr>
          <w:rFonts w:ascii="仿宋" w:eastAsia="仿宋" w:hAnsi="仿宋" w:hint="eastAsia"/>
          <w:sz w:val="32"/>
          <w:szCs w:val="32"/>
        </w:rPr>
        <w:t>0755-88100017</w:t>
      </w:r>
      <w:r w:rsidR="00AC4872">
        <w:rPr>
          <w:rFonts w:ascii="仿宋" w:eastAsia="仿宋" w:hAnsi="仿宋" w:hint="eastAsia"/>
          <w:sz w:val="32"/>
          <w:szCs w:val="32"/>
        </w:rPr>
        <w:t>。</w:t>
      </w:r>
      <w:r w:rsidR="00FA4933" w:rsidRPr="00997556">
        <w:rPr>
          <w:rFonts w:ascii="仿宋" w:eastAsia="仿宋" w:hAnsi="仿宋" w:hint="eastAsia"/>
          <w:sz w:val="32"/>
          <w:szCs w:val="32"/>
        </w:rPr>
        <w:t>技术问题联系：刘先生：13424296629。</w:t>
      </w:r>
    </w:p>
    <w:p w:rsidR="00C21FDF" w:rsidRPr="00DE167A" w:rsidRDefault="00C21FDF" w:rsidP="00ED03B7">
      <w:pPr>
        <w:widowControl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B6B0D" w:rsidRPr="00830440" w:rsidRDefault="00AC4872" w:rsidP="004B6B0D">
      <w:pPr>
        <w:widowControl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</w:t>
      </w:r>
      <w:r w:rsidR="00830440">
        <w:rPr>
          <w:rFonts w:ascii="仿宋" w:eastAsia="仿宋" w:hAnsi="仿宋" w:hint="eastAsia"/>
          <w:sz w:val="32"/>
          <w:szCs w:val="32"/>
        </w:rPr>
        <w:t>会议入口</w:t>
      </w:r>
      <w:r>
        <w:rPr>
          <w:rFonts w:ascii="仿宋" w:eastAsia="仿宋" w:hAnsi="仿宋" w:hint="eastAsia"/>
          <w:sz w:val="32"/>
          <w:szCs w:val="32"/>
        </w:rPr>
        <w:t>】</w:t>
      </w:r>
      <w:r w:rsidR="00C21FDF" w:rsidRPr="00997556">
        <w:rPr>
          <w:rFonts w:ascii="仿宋" w:eastAsia="仿宋" w:hAnsi="仿宋" w:hint="eastAsia"/>
          <w:sz w:val="32"/>
          <w:szCs w:val="32"/>
        </w:rPr>
        <w:t>:</w:t>
      </w:r>
      <w:r w:rsidR="00830440">
        <w:rPr>
          <w:rFonts w:ascii="仿宋" w:eastAsia="仿宋" w:hAnsi="仿宋" w:hint="eastAsia"/>
          <w:sz w:val="32"/>
          <w:szCs w:val="32"/>
        </w:rPr>
        <w:t>请使用</w:t>
      </w:r>
      <w:r w:rsidR="00830440" w:rsidRPr="00BE205B">
        <w:rPr>
          <w:rFonts w:ascii="仿宋" w:eastAsia="仿宋" w:hAnsi="仿宋" w:hint="eastAsia"/>
          <w:sz w:val="32"/>
          <w:szCs w:val="32"/>
        </w:rPr>
        <w:t>电脑、手机</w:t>
      </w:r>
      <w:r w:rsidR="00830440">
        <w:rPr>
          <w:rFonts w:ascii="仿宋" w:eastAsia="仿宋" w:hAnsi="仿宋" w:hint="eastAsia"/>
          <w:sz w:val="32"/>
          <w:szCs w:val="32"/>
        </w:rPr>
        <w:t>“腾讯会议”程序或APP进入视频会议。</w:t>
      </w:r>
      <w:r w:rsidR="00830440" w:rsidRPr="007F4BE7">
        <w:rPr>
          <w:rFonts w:ascii="仿宋" w:eastAsia="仿宋" w:hAnsi="仿宋" w:hint="eastAsia"/>
          <w:b/>
          <w:sz w:val="32"/>
          <w:szCs w:val="32"/>
        </w:rPr>
        <w:t xml:space="preserve">会议 ID：379 625 498 ，会议密码：861637。 </w:t>
      </w:r>
    </w:p>
    <w:sectPr w:rsidR="004B6B0D" w:rsidRPr="00830440" w:rsidSect="001C7EA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BCA" w:rsidRDefault="00990BCA">
      <w:r>
        <w:separator/>
      </w:r>
    </w:p>
  </w:endnote>
  <w:endnote w:type="continuationSeparator" w:id="0">
    <w:p w:rsidR="00990BCA" w:rsidRDefault="0099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857849"/>
    </w:sdtPr>
    <w:sdtEndPr/>
    <w:sdtContent>
      <w:p w:rsidR="00EB5CCF" w:rsidRDefault="00457424">
        <w:pPr>
          <w:pStyle w:val="a7"/>
          <w:jc w:val="center"/>
        </w:pPr>
        <w:r>
          <w:fldChar w:fldCharType="begin"/>
        </w:r>
        <w:r w:rsidR="00AD2DE9">
          <w:instrText>PAGE   \* MERGEFORMAT</w:instrText>
        </w:r>
        <w:r>
          <w:fldChar w:fldCharType="separate"/>
        </w:r>
        <w:r w:rsidR="009D6AF8" w:rsidRPr="009D6AF8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BCA" w:rsidRDefault="00990BCA">
      <w:r>
        <w:separator/>
      </w:r>
    </w:p>
  </w:footnote>
  <w:footnote w:type="continuationSeparator" w:id="0">
    <w:p w:rsidR="00990BCA" w:rsidRDefault="00990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773D6"/>
    <w:multiLevelType w:val="multilevel"/>
    <w:tmpl w:val="32E773D6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A41"/>
    <w:rsid w:val="00006301"/>
    <w:rsid w:val="00026AA2"/>
    <w:rsid w:val="00033033"/>
    <w:rsid w:val="00052278"/>
    <w:rsid w:val="00065C8E"/>
    <w:rsid w:val="000824C5"/>
    <w:rsid w:val="000872AD"/>
    <w:rsid w:val="000D6C19"/>
    <w:rsid w:val="001005F2"/>
    <w:rsid w:val="00105844"/>
    <w:rsid w:val="001314CE"/>
    <w:rsid w:val="001453C3"/>
    <w:rsid w:val="00145BCE"/>
    <w:rsid w:val="001464A9"/>
    <w:rsid w:val="00146805"/>
    <w:rsid w:val="00154753"/>
    <w:rsid w:val="00157A51"/>
    <w:rsid w:val="0016529B"/>
    <w:rsid w:val="001739F9"/>
    <w:rsid w:val="001756A4"/>
    <w:rsid w:val="00187A67"/>
    <w:rsid w:val="001B5F95"/>
    <w:rsid w:val="001C1C38"/>
    <w:rsid w:val="001C3BE2"/>
    <w:rsid w:val="001C7EA2"/>
    <w:rsid w:val="001E767E"/>
    <w:rsid w:val="001F1C4E"/>
    <w:rsid w:val="001F492C"/>
    <w:rsid w:val="001F57D9"/>
    <w:rsid w:val="002267B9"/>
    <w:rsid w:val="0023725C"/>
    <w:rsid w:val="00254B05"/>
    <w:rsid w:val="0025533C"/>
    <w:rsid w:val="002566C4"/>
    <w:rsid w:val="00272E0D"/>
    <w:rsid w:val="0027402D"/>
    <w:rsid w:val="00283EA2"/>
    <w:rsid w:val="002B49FC"/>
    <w:rsid w:val="002C392F"/>
    <w:rsid w:val="002D0A30"/>
    <w:rsid w:val="002D2E1D"/>
    <w:rsid w:val="002E2D08"/>
    <w:rsid w:val="00325A65"/>
    <w:rsid w:val="00327FC1"/>
    <w:rsid w:val="0036582F"/>
    <w:rsid w:val="00371EC0"/>
    <w:rsid w:val="003920EC"/>
    <w:rsid w:val="003C0E68"/>
    <w:rsid w:val="003C37CE"/>
    <w:rsid w:val="003E0239"/>
    <w:rsid w:val="003E1AEB"/>
    <w:rsid w:val="00407740"/>
    <w:rsid w:val="0041164D"/>
    <w:rsid w:val="00413397"/>
    <w:rsid w:val="0042253E"/>
    <w:rsid w:val="00431D1D"/>
    <w:rsid w:val="00433C28"/>
    <w:rsid w:val="00435A49"/>
    <w:rsid w:val="004571C0"/>
    <w:rsid w:val="00457424"/>
    <w:rsid w:val="00473191"/>
    <w:rsid w:val="00482A6E"/>
    <w:rsid w:val="0048561C"/>
    <w:rsid w:val="004A1F58"/>
    <w:rsid w:val="004A2D31"/>
    <w:rsid w:val="004B6B0D"/>
    <w:rsid w:val="004C1456"/>
    <w:rsid w:val="004D7DD1"/>
    <w:rsid w:val="004E178A"/>
    <w:rsid w:val="004F77D4"/>
    <w:rsid w:val="004F7EE1"/>
    <w:rsid w:val="00505E05"/>
    <w:rsid w:val="00517C37"/>
    <w:rsid w:val="00530680"/>
    <w:rsid w:val="00530CAB"/>
    <w:rsid w:val="00531E3C"/>
    <w:rsid w:val="00544B99"/>
    <w:rsid w:val="0054744D"/>
    <w:rsid w:val="00552ACD"/>
    <w:rsid w:val="005571EF"/>
    <w:rsid w:val="00575239"/>
    <w:rsid w:val="00585698"/>
    <w:rsid w:val="00585B06"/>
    <w:rsid w:val="00586F10"/>
    <w:rsid w:val="00590317"/>
    <w:rsid w:val="005957AD"/>
    <w:rsid w:val="00596481"/>
    <w:rsid w:val="005A083C"/>
    <w:rsid w:val="005A4207"/>
    <w:rsid w:val="005A4633"/>
    <w:rsid w:val="005A6FFE"/>
    <w:rsid w:val="005B3A01"/>
    <w:rsid w:val="005B4BF6"/>
    <w:rsid w:val="005B654E"/>
    <w:rsid w:val="005D2472"/>
    <w:rsid w:val="0061012F"/>
    <w:rsid w:val="00627B3E"/>
    <w:rsid w:val="006367EA"/>
    <w:rsid w:val="00654518"/>
    <w:rsid w:val="0066098E"/>
    <w:rsid w:val="0066182A"/>
    <w:rsid w:val="0066334C"/>
    <w:rsid w:val="00663390"/>
    <w:rsid w:val="00664C72"/>
    <w:rsid w:val="006657D0"/>
    <w:rsid w:val="0067145A"/>
    <w:rsid w:val="00681297"/>
    <w:rsid w:val="00685A34"/>
    <w:rsid w:val="0068685F"/>
    <w:rsid w:val="006B3F7D"/>
    <w:rsid w:val="006C2616"/>
    <w:rsid w:val="006C31F0"/>
    <w:rsid w:val="006F66F1"/>
    <w:rsid w:val="0071185E"/>
    <w:rsid w:val="00722CCC"/>
    <w:rsid w:val="00725A7A"/>
    <w:rsid w:val="0072795F"/>
    <w:rsid w:val="00737FEA"/>
    <w:rsid w:val="00742CA3"/>
    <w:rsid w:val="007829D5"/>
    <w:rsid w:val="007840F7"/>
    <w:rsid w:val="00787A7C"/>
    <w:rsid w:val="007E3273"/>
    <w:rsid w:val="007E7506"/>
    <w:rsid w:val="007F4BE7"/>
    <w:rsid w:val="0080780A"/>
    <w:rsid w:val="00826DC3"/>
    <w:rsid w:val="00830440"/>
    <w:rsid w:val="00891CF1"/>
    <w:rsid w:val="008930D0"/>
    <w:rsid w:val="00894339"/>
    <w:rsid w:val="008D42B0"/>
    <w:rsid w:val="00902BB5"/>
    <w:rsid w:val="00917D75"/>
    <w:rsid w:val="00920B21"/>
    <w:rsid w:val="00922EA9"/>
    <w:rsid w:val="00926101"/>
    <w:rsid w:val="00927CF6"/>
    <w:rsid w:val="00943441"/>
    <w:rsid w:val="00947E85"/>
    <w:rsid w:val="0097167C"/>
    <w:rsid w:val="00972F46"/>
    <w:rsid w:val="00987DD3"/>
    <w:rsid w:val="00990BCA"/>
    <w:rsid w:val="00997556"/>
    <w:rsid w:val="00997EAB"/>
    <w:rsid w:val="009A7F93"/>
    <w:rsid w:val="009B0DE0"/>
    <w:rsid w:val="009B0EC2"/>
    <w:rsid w:val="009D00FA"/>
    <w:rsid w:val="009D4730"/>
    <w:rsid w:val="009D6AF8"/>
    <w:rsid w:val="009E54FD"/>
    <w:rsid w:val="009E75FA"/>
    <w:rsid w:val="009F4DEC"/>
    <w:rsid w:val="009F6A80"/>
    <w:rsid w:val="00A05E09"/>
    <w:rsid w:val="00A10062"/>
    <w:rsid w:val="00A1291C"/>
    <w:rsid w:val="00A1658E"/>
    <w:rsid w:val="00A259F0"/>
    <w:rsid w:val="00A35EFE"/>
    <w:rsid w:val="00A46C04"/>
    <w:rsid w:val="00A5721A"/>
    <w:rsid w:val="00A939FB"/>
    <w:rsid w:val="00AB4EF4"/>
    <w:rsid w:val="00AC4872"/>
    <w:rsid w:val="00AC56C5"/>
    <w:rsid w:val="00AD0207"/>
    <w:rsid w:val="00AD2DE9"/>
    <w:rsid w:val="00AD3C3C"/>
    <w:rsid w:val="00AF4843"/>
    <w:rsid w:val="00B30C90"/>
    <w:rsid w:val="00B34085"/>
    <w:rsid w:val="00B61BAD"/>
    <w:rsid w:val="00B66EAE"/>
    <w:rsid w:val="00B701C4"/>
    <w:rsid w:val="00B7039C"/>
    <w:rsid w:val="00B70A6F"/>
    <w:rsid w:val="00B77F21"/>
    <w:rsid w:val="00B857C1"/>
    <w:rsid w:val="00B85B88"/>
    <w:rsid w:val="00B90BBF"/>
    <w:rsid w:val="00BA5FDE"/>
    <w:rsid w:val="00BC0D1A"/>
    <w:rsid w:val="00BC2FB5"/>
    <w:rsid w:val="00BC69F3"/>
    <w:rsid w:val="00BE205B"/>
    <w:rsid w:val="00BF54C8"/>
    <w:rsid w:val="00C14C54"/>
    <w:rsid w:val="00C21FDF"/>
    <w:rsid w:val="00C2357F"/>
    <w:rsid w:val="00C30669"/>
    <w:rsid w:val="00C36607"/>
    <w:rsid w:val="00C6533C"/>
    <w:rsid w:val="00C86B19"/>
    <w:rsid w:val="00CA4672"/>
    <w:rsid w:val="00CC2BE4"/>
    <w:rsid w:val="00CC6045"/>
    <w:rsid w:val="00CC6980"/>
    <w:rsid w:val="00D0262A"/>
    <w:rsid w:val="00D066C2"/>
    <w:rsid w:val="00D10B6D"/>
    <w:rsid w:val="00D17783"/>
    <w:rsid w:val="00D25195"/>
    <w:rsid w:val="00D300D4"/>
    <w:rsid w:val="00D35E15"/>
    <w:rsid w:val="00D45A41"/>
    <w:rsid w:val="00D6352F"/>
    <w:rsid w:val="00D819E4"/>
    <w:rsid w:val="00DA3D3F"/>
    <w:rsid w:val="00DE167A"/>
    <w:rsid w:val="00DE3092"/>
    <w:rsid w:val="00E10739"/>
    <w:rsid w:val="00E33A4C"/>
    <w:rsid w:val="00E77355"/>
    <w:rsid w:val="00E84395"/>
    <w:rsid w:val="00E855B1"/>
    <w:rsid w:val="00E90347"/>
    <w:rsid w:val="00E966A4"/>
    <w:rsid w:val="00EA63A1"/>
    <w:rsid w:val="00EB139D"/>
    <w:rsid w:val="00EB3876"/>
    <w:rsid w:val="00EB5CCF"/>
    <w:rsid w:val="00EB5E8E"/>
    <w:rsid w:val="00ED03B7"/>
    <w:rsid w:val="00EF1A17"/>
    <w:rsid w:val="00F0133E"/>
    <w:rsid w:val="00F049DC"/>
    <w:rsid w:val="00F31C39"/>
    <w:rsid w:val="00F3311A"/>
    <w:rsid w:val="00F37DF0"/>
    <w:rsid w:val="00F50A2B"/>
    <w:rsid w:val="00F63686"/>
    <w:rsid w:val="00F74F79"/>
    <w:rsid w:val="00F9097D"/>
    <w:rsid w:val="00FA4933"/>
    <w:rsid w:val="00FA4D1C"/>
    <w:rsid w:val="00FB1FFC"/>
    <w:rsid w:val="00FB79E4"/>
    <w:rsid w:val="00FC0D9D"/>
    <w:rsid w:val="00FF0956"/>
    <w:rsid w:val="02EB2864"/>
    <w:rsid w:val="16233AB7"/>
    <w:rsid w:val="16DE1CA0"/>
    <w:rsid w:val="32C375BA"/>
    <w:rsid w:val="34532DF3"/>
    <w:rsid w:val="363C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仿宋" w:eastAsia="仿宋" w:hAnsi="仿宋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字符"/>
    <w:basedOn w:val="a0"/>
    <w:link w:val="a3"/>
    <w:uiPriority w:val="99"/>
    <w:qFormat/>
    <w:rPr>
      <w:rFonts w:ascii="仿宋" w:eastAsia="仿宋" w:hAnsi="仿宋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仿宋" w:eastAsia="仿宋" w:hAnsi="仿宋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字符"/>
    <w:basedOn w:val="a0"/>
    <w:link w:val="a3"/>
    <w:uiPriority w:val="99"/>
    <w:qFormat/>
    <w:rPr>
      <w:rFonts w:ascii="仿宋" w:eastAsia="仿宋" w:hAnsi="仿宋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948065-8A49-4A0B-8FB6-76FF7A57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林伟斌</cp:lastModifiedBy>
  <cp:revision>2</cp:revision>
  <dcterms:created xsi:type="dcterms:W3CDTF">2020-03-09T09:46:00Z</dcterms:created>
  <dcterms:modified xsi:type="dcterms:W3CDTF">2020-03-09T09:46:00Z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