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overflowPunct/>
        <w:topLinePunct w:val="0"/>
        <w:bidi w:val="0"/>
        <w:spacing w:line="520" w:lineRule="exact"/>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中国国际贸易促进委员会/中国国际商会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调解中心调解规则</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（本规则2011年12月6日经中国国际贸易促进委员会/中国国际商会调解中心第七届三次主席会议审议通过。）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bookmarkStart w:id="0" w:name="_第一章 总则"/>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为了快捷、有效、低成本地运用调解的方式解决民商事等争议，特制定本调解规则。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内外平等主体的自然人、法人和其他组织之间发生的民商事争议及其他特殊主体之间约定的特别争议，均可提交中国国际贸易促进委员会/中国国际商会调解中心（即贸促会调解中心，以下简称“调解中心”）调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当事人同意将争议提交调解中心调解的，视为同意按照本调解规则进行调解。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当事人另有约定，且经调解中心同意的，从其约定。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调解应遵循当事人自愿的原则，根据相关法律法规，参照国际惯例，公正公平地促进当事人互谅互让，达成和解。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各方当事人应当诚信合作，自觉遵守调解规则及有关法律规定，积极参与调解程序，自觉履行达成的调解协议。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经当事人同意，调解中心可与其他争议解决机构进行联合调解，也可以接受其他争议解决机构的邀请或委托对争议进行联合或单独调解。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调解中心根据需要，可以在中国贸促会地方或行业机构内设立地方或行业调解分中心，或与国内外其他组织成立联合调解机构。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调解中心及其地方或行业调解分中心、调解中心与其他组织成立的联合调解机构统一适用本调解规则，有特别规定的除外。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调解程序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第一节</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调解的申请与受理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调解中心根据当事人之间订立的调解条款，以及一方当事人的申请或各方当事人的共同申请，受理调解案件。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当事人之间没有订立调解条款的，调解中心也可受理当事人的调解申请，由调解中心征求其他当事人同意后，开始调解程序。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调解条款是指当事人之间达成的以调解方式解决争议的约定。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当事人向调解中心申请调解，需要提交：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调解申请书，内容包括：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1、各方当事人的名称（姓名）、地址、邮政编码、电话、传真、电子邮件(E-mail)以及其他可能的快捷联系方式；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2、争议事实和调解请求；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（二）适当的证据材料；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（四）当事人委托代理人参与调解的，应提交书面授权委托书。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当事人申请调解时，应当按照调解中心确定的标准缴纳案件登记费。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调解中心在收到当事人的申请后，应及时向各方当事人发送《调解通知书》及本调解规则、调解员名册。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被申请方当事人在收到《调解通知书》后应在5个工作日内向调解中心提交是否同意将争议提交本调解中心调解的书面意见，各方共同申请的除外。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如同意调解，则应同时提交以下材料：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（一）对申请人调解请求的书面意见；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（二）适当的证据材料；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（四）当事人委托代理人参与调解的，应提交书面授权委托书。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当事人提交材料需一式三份。当事人人数超过二人或调解员人数超过一人的，增加相应的份数。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被申请方当事人未在第十二条规定的期限内确认同意调解的，视为拒绝调解；在规定期限届满后确认同意调解的，由调解中心征求申请方当事人的意见后决定是否继续调解程序。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各方当事人均同意调解的，各方应当自收到调解中心发送的收费通知之日起5日内，按照调解中心调解收费标准预交同等比例的调解费用。当事人之间对费用负担比例另有约定的，从其约定。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一方当事人表示同意调解，但不预交调解费用的，调解中心可通知另一方当事人预交全部调解费用。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当事人未预交调解费用的，调解中心可根据情况决定是否继续进行调解程序还是中止或者终止调解程序。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第二节</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调解员的选（指）定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调解由一名调解员进行，当事人另有约定的除外。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当事人可以在调解中心的调解员名册中选择调解员，也可以在名册之外选择调解员。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在调解员名册之外选择调解员的，当事人应征得调解中心的确认，并提交该调解员的基本情况及与其联系的方式。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各方当事人应在收到收费通知之日起10日内共同选定或共同委托调解中心指定一名调解员。逾期未共同选定或者共同委托指定的，由调解中心代为指定。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接受选定或指定的调解员，应及时向调解中心和当事人书面披露可能影响其调解独立性、公正性的情形。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调解员无法履行、无法继续履行或不适合履行职责的,按照本调解规则第十七条规定重新确定调解员，各方当事人另有约定的除外。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第三节</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调解方式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调解员可以采用其认为适当的有利于促进当事人达成和解的任何方式对争议进行调解。这种方式包括但不限于：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（一）调解员可以分别单独或同时会见各方当事人及/或其代理人；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（二）在调解过程中，调解员可以要求当事人提出书面或口头的解决争议的建议或方案；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（三）征得当事人同意后，调解员可以聘请有关专家就技术性问题提供咨询或鉴定意见，当事人应预交由此产生的相关费用；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（四）在调解过程中，调解员可以向当事人提出解决争议的建议。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调解员应努力协助当事人之间进行沟通，发现双方的共同利益，并在此基础上促使当事人找到解决方案。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调解在调解中心所在地进行。如当事人另有约定，或者调解员认为必要并经当事人同意，可以在其它地点进行。由此产生的费用，由当事人承担。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调解采用中文或英文进行，如果当事人要求提供其他语种的服务，所产生的翻译费用由当事人承担。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调解不公开进行，当事人另有约定的除外。调解应当记录调解情况。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调解员、当事人及其代理人、证人、专家、调解中心工作人员以及其他参与调解过程的人员对于调解事项均负有保密义务。各方当事人另有约定或法律法规另有规定的除外。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当事人可以约定调解期限。调解员经商当事人同意后，也可以共同确定调解期限。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当事人未约定且调解员亦未与当事人确定调解期限的，调解员应当自接受选定或者指定后的30日内完成调解，当事人同意延期的除外。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经过调解达成调解协议的，由各方当事人和调解员及调解中心在调解协议上签字及/或盖章。调解协议对各方当事人有约束力。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当事人就部分调解请求达成和解的，可据此签署部分调解协议。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出现以下情形之一，调解程序终止：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（一）当事人之间达成调解协议；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（二）各方或任何一方当事人书面声明终止调解程序；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（三）调解期限届满，但当事人同意延期的除外；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（四）调解员认为调解已无成功的可能并书面声明终止调解程序。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当事人达成调解协议的，双方当事人可以依法共同向有管辖权的人民法院申请司法确认。符合条件的，可以依法向人民法院申请强制执行。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经调解中心调解后达成的具有合同效力和给付内容的调解协议，可以依法向有管辖权的人民法院申请支付令。具有给付内容的调解协议，经公证机关依法赋予强制执行效力的，可以依法向有管辖权的人民法院申请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可以在调解协议中订立如下仲裁条款：“任何一方均可将本调解协议提交中国国际经济贸易仲裁委员会，由该会主任指定一名独任仲裁员，组成仲裁庭，按照调解协议的内容作出仲裁裁决。仲裁庭有权按照其认为适当的程序和方式审理案件，且具体程序和期限不受该会仲裁规则有关条款的限制。仲裁裁决是终局的，对各方当事人均有约束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调解中心接受经人民法院引导、告知并经当事人同意后申请调解的以及人民法院邀请调解中心参与调解案件的，其程序按照本调解规则及相关规定进行。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除非当事人另有约定，调解员不得在调解程序结束之后再就同一或者相关争议进行的仲裁程序、司法程序或者其他任何程序中担任仲裁员、法官或一方当事人的代理人或法律顾问。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当事人不能要求调解员在上述程序中作证。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一方当事人均不得在调解程序结束后就同一争议进行的仲裁程序或诉讼程序及其他程序中，引用调解员和各方当事人在调解过程中提出过的、建议过的、承认过的和表示过愿意接受的任何以达成和解为目的的陈述、意见、观点、方案或建议，作为其申诉或答辩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调解费用以及各方当事人应支付的其他费用，由各方当事人平均分担，当事人另有约定的除外。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调解费用按照调解中心制定的调解收费表执行。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本调解规则由中国贸促会/中国国际商会调解中心负责解释。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本调解规则自2012年5月1日起施行。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中国国际贸易促进委员会深圳调解中心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调解员守则（2016修订）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调解员应当</w:t>
      </w:r>
      <w:r>
        <w:rPr>
          <w:rFonts w:hint="eastAsia" w:ascii="仿宋_GB2312" w:hAnsi="仿宋_GB2312" w:eastAsia="仿宋_GB2312" w:cs="仿宋_GB2312"/>
          <w:color w:val="auto"/>
          <w:sz w:val="32"/>
          <w:szCs w:val="32"/>
        </w:rPr>
        <w:t>拥护《中华人民共和国宪法》，拥护《中华人民共和国香港特别行政区基本法》，拥护“一国两制”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以事实为依据，以法律为准绳，在查清事实、分清是非责任的前提下，独立、公正地调解案件。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二、调解员不代表任何一方当事人。调解员在调解过程中，不得有偏向一方当事人的言行，应尊重由当事人自愿达成和解协议的原则。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三、调解员必须按照调解规则规定的程序办理案件。调解员在调解程序开始前应保证各方当事人知晓并同意以下内容：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（一）调解的目的和程序；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（二）调解员和各方当事人在程序中的角色和作用；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（三）调解员和各方当事人的保密义务；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（四）其他应知晓事项。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调解员应当事先商定调解进程方案，由一位调解员调解时，也应事先拟订调解进程方案。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五、调解员应当认真、详细地审阅和研究案件的全部文件和材料，抓住案件争议的关键性问题。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六、调解员应当从法律上和业务上向当事人客观地讲释案情，帮助当事人分析争议的要点和当事人各自的责任，引导当事人在互谅互让的基础上，逐步减少分歧，缩短距离，以期最后达成和解协议。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调解员在调解过程中，应当十分耐心地进行调解工作。如果调解成功，调解员就应及时地制定和解协议，双方当事人自行达成和解协议的，调解员应审查和解协议的合法性，如和解协议存在欺诈或损害善意第三人利益情形的，调解员应终止调解。如果调解失败，调解员也应及时地声明调解程序的终止并以书面通知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调解员应当严格保守秘密，对所有调解程序中的信息及与调解有关的信息保密，不得对外透露任何有关案件实体和程序上的情况，包括案情、调解过程、调解商议、调解结果等情况，法律或公共政策强制披露的除外。任何一方当事人单独向调解员披露的信息不得向其他方当事人披露，该方当事人允许或法律有强制性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九、在当事人申请调解之前就案件实体问题向当事人提供过咨询意见的任何人，不得担任案件的调解员。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十、调解员在调解失败之后，在其后的仲裁程序中，不得充当任何一方当事人的仲裁代理人。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十一、有下列情形之一的，调解员应当主动不接受当事人的选定或调解中心的指定：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（一）不能保证有充足的时间和精力办理案件的；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（二）调解员与任何一方当事人有经济或个人利益关系的；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（三）是本案当事人或者当事人、代理人的近亲属的；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（四）因健康原因难以参加调解工作的；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（五）对案件涉及的专业不熟悉的；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（六）从未接受调解员培训的；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（七）与调解结果有利益关系的；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（八）其他不宜接受选定或指定的情形。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调解员在正式接受选定或指定时，应当表明自己与本案当事人、代理人和案件本身之间不存在不宜担任本案调解员的情形。调解员应主动向当事人及调解中心书面披露可能使当事人对其独立性、公正性产生怀疑的情形。调解员在正式接受选定或指定后知悉应予披露情形的，应立即披露。调解员披露信息后，各方当事人同意其担任调解员的，从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十三、调解员结束案件的调解工作后，应向调解中心秘书处提交书面工作报告。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十四、调解员有违反《</w:t>
      </w:r>
      <w:r>
        <w:rPr>
          <w:rFonts w:hint="eastAsia" w:ascii="仿宋_GB2312" w:hAnsi="仿宋_GB2312" w:eastAsia="仿宋_GB2312" w:cs="仿宋_GB2312"/>
          <w:sz w:val="32"/>
          <w:szCs w:val="32"/>
          <w:lang w:eastAsia="zh-CN"/>
        </w:rPr>
        <w:t>中国国际贸易促进委员会</w:t>
      </w:r>
      <w:r>
        <w:rPr>
          <w:rFonts w:hint="eastAsia" w:ascii="仿宋_GB2312" w:hAnsi="仿宋_GB2312" w:eastAsia="仿宋_GB2312" w:cs="仿宋_GB2312"/>
          <w:sz w:val="32"/>
          <w:szCs w:val="32"/>
          <w:lang w:val="en-US" w:eastAsia="zh-CN"/>
        </w:rPr>
        <w:t>/中国国际商会调解中心</w:t>
      </w:r>
      <w:r>
        <w:rPr>
          <w:rFonts w:hint="eastAsia" w:ascii="仿宋_GB2312" w:hAnsi="仿宋_GB2312" w:eastAsia="仿宋_GB2312" w:cs="仿宋_GB2312"/>
          <w:sz w:val="32"/>
          <w:szCs w:val="32"/>
        </w:rPr>
        <w:t>调解规则》和《</w:t>
      </w:r>
      <w:r>
        <w:rPr>
          <w:rFonts w:hint="eastAsia" w:ascii="仿宋_GB2312" w:hAnsi="仿宋_GB2312" w:eastAsia="仿宋_GB2312" w:cs="仿宋_GB2312"/>
          <w:sz w:val="32"/>
          <w:szCs w:val="32"/>
          <w:lang w:eastAsia="zh-CN"/>
        </w:rPr>
        <w:t>中国国际贸易促进委员会深圳调解中心</w:t>
      </w:r>
      <w:r>
        <w:rPr>
          <w:rFonts w:hint="eastAsia" w:ascii="仿宋_GB2312" w:hAnsi="仿宋_GB2312" w:eastAsia="仿宋_GB2312" w:cs="仿宋_GB2312"/>
          <w:sz w:val="32"/>
          <w:szCs w:val="32"/>
        </w:rPr>
        <w:t>调解员守则》等规定情形的，调解中心可向调解员提出批评和警告，并有权在具体案件中不主动指定其担任调解员。调解中心认为某人不宜担任某案件调解员的，为避免不必要的程序拖延，如当事人选定该调解员办理案件时，调解中心有权建议当事人重新选定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调解中心在做出决定前，应给予被考察调解员说明情况的机会。无论关于何种情形，调解员在接到调解中心转送的当事人的投诉或处理意见后，应认真对待，并向调解中心如实、全面、准确地做出书面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十六、调解员聘任期限内有下列情形之一的,调解中心有权将其解聘：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（一）被法院定罪或因违反法律受到严重行政处罚的；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（二）无正当理由不按时出席调解中心召集的会议，缺席率达三分之一的；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（三）在调解过程中，有违公正、中立、独立原则，多次受到当事人投诉的；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（四）强迫当事人接受本人对案件的看法或和解建议的；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（五）违反调解员勤勉审慎义务，不认真阅卷，不熟悉案情，严重不负责任的；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（六）接受当事人请客、馈赠或提供的其他利益的；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（七）主动联系当事人，在具体案件中为自己谋求被选定为调解员的；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（八）无正当理由拒绝接受调解培训的；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（九）无正当理由拒绝接受调解中心指派的调解案件达三次及以上的；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（十）其他违反调解员守则，不宜继续担任调解员的情</w:t>
      </w:r>
      <w:r>
        <w:rPr>
          <w:rFonts w:hint="eastAsia" w:ascii="仿宋_GB2312" w:hAnsi="仿宋_GB2312" w:eastAsia="仿宋_GB2312" w:cs="仿宋_GB2312"/>
          <w:sz w:val="32"/>
          <w:szCs w:val="32"/>
          <w:lang w:eastAsia="zh-CN"/>
        </w:rPr>
        <w:t>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本守则适用于本中心调解员及专家调解员。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adjustRightInd w:val="0"/>
        <w:snapToGrid w:val="0"/>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bidi w:val="0"/>
        <w:spacing w:line="520" w:lineRule="exact"/>
        <w:textAlignment w:val="auto"/>
        <w:rPr>
          <w:sz w:val="30"/>
          <w:szCs w:val="30"/>
        </w:rPr>
      </w:pPr>
      <w:r>
        <w:t xml:space="preserve">    </w:t>
      </w:r>
      <w:r>
        <w:rPr>
          <w:sz w:val="30"/>
          <w:szCs w:val="30"/>
        </w:rPr>
        <w:t xml:space="preserve"> </w:t>
      </w:r>
    </w:p>
    <w:p>
      <w:pPr>
        <w:keepNext w:val="0"/>
        <w:keepLines w:val="0"/>
        <w:pageBreakBefore w:val="0"/>
        <w:kinsoku/>
        <w:wordWrap/>
        <w:overflowPunct/>
        <w:topLinePunct w:val="0"/>
        <w:bidi w:val="0"/>
        <w:spacing w:line="520" w:lineRule="exact"/>
        <w:ind w:firstLine="720" w:firstLineChars="200"/>
        <w:textAlignment w:val="auto"/>
        <w:rPr>
          <w:sz w:val="36"/>
          <w:szCs w:val="36"/>
        </w:rPr>
      </w:pPr>
    </w:p>
    <w:p>
      <w:pPr>
        <w:keepNext w:val="0"/>
        <w:keepLines w:val="0"/>
        <w:pageBreakBefore w:val="0"/>
        <w:kinsoku/>
        <w:wordWrap/>
        <w:overflowPunct/>
        <w:topLinePunct w:val="0"/>
        <w:bidi w:val="0"/>
        <w:spacing w:line="520" w:lineRule="exact"/>
        <w:jc w:val="center"/>
        <w:textAlignment w:val="auto"/>
        <w:rPr>
          <w:sz w:val="36"/>
          <w:szCs w:val="36"/>
        </w:rPr>
      </w:pPr>
      <w:r>
        <w:rPr>
          <w:sz w:val="36"/>
          <w:szCs w:val="36"/>
        </w:rPr>
        <w:t>中国国际贸易促进委员会</w:t>
      </w:r>
      <w:r>
        <w:rPr>
          <w:rFonts w:hint="eastAsia"/>
          <w:sz w:val="36"/>
          <w:szCs w:val="36"/>
        </w:rPr>
        <w:t>深圳</w:t>
      </w:r>
      <w:r>
        <w:rPr>
          <w:rFonts w:hAnsi="宋体"/>
          <w:sz w:val="36"/>
          <w:szCs w:val="36"/>
        </w:rPr>
        <w:t>调解中心</w:t>
      </w: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r>
        <w:rPr>
          <w:sz w:val="32"/>
          <w:szCs w:val="32"/>
        </w:rPr>
        <w:t xml:space="preserve">             </w:t>
      </w:r>
    </w:p>
    <w:p>
      <w:pPr>
        <w:keepNext w:val="0"/>
        <w:keepLines w:val="0"/>
        <w:pageBreakBefore w:val="0"/>
        <w:kinsoku/>
        <w:wordWrap/>
        <w:overflowPunct/>
        <w:topLinePunct w:val="0"/>
        <w:bidi w:val="0"/>
        <w:spacing w:line="520" w:lineRule="exact"/>
        <w:jc w:val="center"/>
        <w:textAlignment w:val="auto"/>
        <w:rPr>
          <w:b/>
          <w:sz w:val="44"/>
          <w:szCs w:val="44"/>
        </w:rPr>
      </w:pPr>
      <w:r>
        <w:rPr>
          <w:rFonts w:hAnsi="宋体"/>
          <w:b/>
          <w:sz w:val="44"/>
          <w:szCs w:val="44"/>
        </w:rPr>
        <w:t>《</w:t>
      </w:r>
      <w:r>
        <w:rPr>
          <w:rFonts w:hint="eastAsia" w:hAnsi="宋体"/>
          <w:b/>
          <w:sz w:val="44"/>
          <w:szCs w:val="44"/>
          <w:lang w:eastAsia="zh-CN"/>
        </w:rPr>
        <w:t>港籍</w:t>
      </w:r>
      <w:r>
        <w:rPr>
          <w:rFonts w:hint="eastAsia" w:hAnsi="宋体"/>
          <w:b/>
          <w:sz w:val="44"/>
          <w:szCs w:val="44"/>
        </w:rPr>
        <w:t>专家</w:t>
      </w:r>
      <w:r>
        <w:rPr>
          <w:rFonts w:hAnsi="宋体"/>
          <w:b/>
          <w:sz w:val="44"/>
          <w:szCs w:val="44"/>
        </w:rPr>
        <w:t>调解员申请登记表》</w:t>
      </w:r>
    </w:p>
    <w:p>
      <w:pPr>
        <w:keepNext w:val="0"/>
        <w:keepLines w:val="0"/>
        <w:pageBreakBefore w:val="0"/>
        <w:kinsoku/>
        <w:wordWrap/>
        <w:overflowPunct/>
        <w:topLinePunct w:val="0"/>
        <w:bidi w:val="0"/>
        <w:spacing w:line="520" w:lineRule="exact"/>
        <w:textAlignment w:val="auto"/>
        <w:rPr>
          <w:sz w:val="28"/>
          <w:szCs w:val="28"/>
        </w:rPr>
      </w:pPr>
      <w:r>
        <w:rPr>
          <w:sz w:val="32"/>
          <w:szCs w:val="32"/>
        </w:rPr>
        <w:t xml:space="preserve">                  </w:t>
      </w: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bookmarkStart w:id="1" w:name="_GoBack"/>
      <w:bookmarkEnd w:id="1"/>
    </w:p>
    <w:p>
      <w:pPr>
        <w:keepNext w:val="0"/>
        <w:keepLines w:val="0"/>
        <w:pageBreakBefore w:val="0"/>
        <w:kinsoku/>
        <w:wordWrap/>
        <w:overflowPunct/>
        <w:topLinePunct w:val="0"/>
        <w:bidi w:val="0"/>
        <w:spacing w:line="520" w:lineRule="exact"/>
        <w:textAlignment w:val="auto"/>
        <w:rPr>
          <w:sz w:val="32"/>
          <w:szCs w:val="32"/>
        </w:rPr>
      </w:pPr>
      <w:r>
        <w:rPr>
          <w:sz w:val="32"/>
          <w:szCs w:val="32"/>
        </w:rPr>
        <w:t xml:space="preserve">                        </w:t>
      </w: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rPr>
      </w:pPr>
      <w:r>
        <w:rPr>
          <w:rFonts w:hint="eastAsia" w:hAnsi="宋体"/>
          <w:sz w:val="32"/>
          <w:szCs w:val="32"/>
        </w:rPr>
        <w:t xml:space="preserve">              </w:t>
      </w:r>
      <w:r>
        <w:rPr>
          <w:rFonts w:hAnsi="宋体"/>
          <w:sz w:val="32"/>
          <w:szCs w:val="32"/>
        </w:rPr>
        <w:t>姓名：</w:t>
      </w:r>
    </w:p>
    <w:p>
      <w:pPr>
        <w:keepNext w:val="0"/>
        <w:keepLines w:val="0"/>
        <w:pageBreakBefore w:val="0"/>
        <w:kinsoku/>
        <w:wordWrap/>
        <w:overflowPunct/>
        <w:topLinePunct w:val="0"/>
        <w:bidi w:val="0"/>
        <w:spacing w:line="520" w:lineRule="exact"/>
        <w:textAlignment w:val="auto"/>
        <w:rPr>
          <w:sz w:val="28"/>
          <w:szCs w:val="28"/>
        </w:rPr>
      </w:pPr>
      <w:r>
        <w:rPr>
          <w:sz w:val="32"/>
          <w:szCs w:val="32"/>
        </w:rPr>
        <w:t xml:space="preserve">              </w:t>
      </w:r>
      <w:r>
        <w:rPr>
          <w:rFonts w:hAnsi="宋体"/>
          <w:sz w:val="32"/>
          <w:szCs w:val="32"/>
        </w:rPr>
        <w:t>单位：</w:t>
      </w:r>
    </w:p>
    <w:p>
      <w:pPr>
        <w:keepNext w:val="0"/>
        <w:keepLines w:val="0"/>
        <w:pageBreakBefore w:val="0"/>
        <w:kinsoku/>
        <w:wordWrap/>
        <w:overflowPunct/>
        <w:topLinePunct w:val="0"/>
        <w:bidi w:val="0"/>
        <w:spacing w:line="520" w:lineRule="exact"/>
        <w:textAlignment w:val="auto"/>
        <w:rPr>
          <w:sz w:val="32"/>
          <w:szCs w:val="32"/>
        </w:rPr>
      </w:pPr>
    </w:p>
    <w:p>
      <w:pPr>
        <w:keepNext w:val="0"/>
        <w:keepLines w:val="0"/>
        <w:pageBreakBefore w:val="0"/>
        <w:kinsoku/>
        <w:wordWrap/>
        <w:overflowPunct/>
        <w:topLinePunct w:val="0"/>
        <w:bidi w:val="0"/>
        <w:spacing w:line="520" w:lineRule="exact"/>
        <w:textAlignment w:val="auto"/>
        <w:rPr>
          <w:sz w:val="32"/>
          <w:szCs w:val="32"/>
          <w:u w:val="single"/>
        </w:rPr>
      </w:pPr>
      <w:r>
        <w:rPr>
          <w:sz w:val="32"/>
          <w:szCs w:val="32"/>
        </w:rPr>
        <w:t xml:space="preserve">             </w:t>
      </w:r>
      <w:r>
        <w:rPr>
          <w:rFonts w:hAnsi="宋体"/>
          <w:sz w:val="32"/>
          <w:szCs w:val="32"/>
        </w:rPr>
        <w:t>填表时间：</w:t>
      </w:r>
      <w:r>
        <w:rPr>
          <w:rFonts w:hint="eastAsia"/>
          <w:sz w:val="32"/>
          <w:szCs w:val="32"/>
        </w:rPr>
        <w:t xml:space="preserve">  </w:t>
      </w:r>
      <w:r>
        <w:rPr>
          <w:rFonts w:hAnsi="宋体"/>
          <w:sz w:val="32"/>
          <w:szCs w:val="32"/>
        </w:rPr>
        <w:t>年</w:t>
      </w:r>
      <w:r>
        <w:rPr>
          <w:rFonts w:hint="eastAsia" w:hAnsi="宋体"/>
          <w:sz w:val="32"/>
          <w:szCs w:val="32"/>
        </w:rPr>
        <w:t xml:space="preserve">  </w:t>
      </w:r>
      <w:r>
        <w:rPr>
          <w:rFonts w:hAnsi="宋体"/>
          <w:sz w:val="32"/>
          <w:szCs w:val="32"/>
        </w:rPr>
        <w:t>月</w:t>
      </w:r>
      <w:r>
        <w:rPr>
          <w:rFonts w:hint="eastAsia" w:hAnsi="宋体"/>
          <w:sz w:val="32"/>
          <w:szCs w:val="32"/>
        </w:rPr>
        <w:t xml:space="preserve">  </w:t>
      </w:r>
      <w:r>
        <w:rPr>
          <w:rFonts w:hAnsi="宋体"/>
          <w:sz w:val="32"/>
          <w:szCs w:val="32"/>
        </w:rPr>
        <w:t>日</w:t>
      </w:r>
      <w:r>
        <w:rPr>
          <w:sz w:val="32"/>
          <w:szCs w:val="32"/>
        </w:rPr>
        <w:t xml:space="preserve"> </w:t>
      </w:r>
    </w:p>
    <w:p>
      <w:pPr>
        <w:keepNext w:val="0"/>
        <w:keepLines w:val="0"/>
        <w:pageBreakBefore w:val="0"/>
        <w:kinsoku/>
        <w:wordWrap/>
        <w:overflowPunct/>
        <w:topLinePunct w:val="0"/>
        <w:bidi w:val="0"/>
        <w:spacing w:line="520" w:lineRule="exact"/>
        <w:textAlignment w:val="auto"/>
        <w:rPr>
          <w:b/>
          <w:sz w:val="32"/>
          <w:szCs w:val="32"/>
        </w:rPr>
      </w:pPr>
    </w:p>
    <w:p>
      <w:pPr>
        <w:keepNext w:val="0"/>
        <w:keepLines w:val="0"/>
        <w:pageBreakBefore w:val="0"/>
        <w:kinsoku/>
        <w:wordWrap/>
        <w:overflowPunct/>
        <w:topLinePunct w:val="0"/>
        <w:bidi w:val="0"/>
        <w:spacing w:line="520" w:lineRule="exact"/>
        <w:textAlignment w:val="auto"/>
        <w:rPr>
          <w:b/>
          <w:sz w:val="32"/>
          <w:szCs w:val="32"/>
        </w:rPr>
      </w:pPr>
      <w:r>
        <w:rPr>
          <w:rFonts w:hAnsi="宋体"/>
          <w:b/>
          <w:sz w:val="32"/>
          <w:szCs w:val="32"/>
        </w:rPr>
        <w:t>填写须知：</w:t>
      </w:r>
    </w:p>
    <w:p>
      <w:pPr>
        <w:keepNext w:val="0"/>
        <w:keepLines w:val="0"/>
        <w:pageBreakBefore w:val="0"/>
        <w:numPr>
          <w:ilvl w:val="0"/>
          <w:numId w:val="2"/>
        </w:numPr>
        <w:kinsoku/>
        <w:wordWrap/>
        <w:overflowPunct/>
        <w:topLinePunct w:val="0"/>
        <w:bidi w:val="0"/>
        <w:spacing w:line="520" w:lineRule="exact"/>
        <w:textAlignment w:val="auto"/>
        <w:rPr>
          <w:sz w:val="28"/>
          <w:szCs w:val="28"/>
        </w:rPr>
      </w:pPr>
      <w:r>
        <w:rPr>
          <w:rFonts w:hAnsi="宋体"/>
          <w:sz w:val="28"/>
          <w:szCs w:val="28"/>
        </w:rPr>
        <w:t>请您详细、真实地</w:t>
      </w:r>
      <w:r>
        <w:rPr>
          <w:rFonts w:hint="eastAsia" w:hAnsi="宋体"/>
          <w:sz w:val="28"/>
          <w:szCs w:val="28"/>
        </w:rPr>
        <w:t>打印</w:t>
      </w:r>
      <w:r>
        <w:rPr>
          <w:rFonts w:hAnsi="宋体"/>
          <w:sz w:val="28"/>
          <w:szCs w:val="28"/>
        </w:rPr>
        <w:t>填写</w:t>
      </w:r>
      <w:r>
        <w:rPr>
          <w:rFonts w:hint="eastAsia" w:hAnsi="宋体"/>
          <w:sz w:val="28"/>
          <w:szCs w:val="28"/>
        </w:rPr>
        <w:t>此</w:t>
      </w:r>
      <w:r>
        <w:rPr>
          <w:rFonts w:hAnsi="宋体"/>
          <w:sz w:val="28"/>
          <w:szCs w:val="28"/>
        </w:rPr>
        <w:t>《</w:t>
      </w:r>
      <w:r>
        <w:rPr>
          <w:rFonts w:hint="eastAsia" w:hAnsi="宋体"/>
          <w:sz w:val="28"/>
          <w:szCs w:val="28"/>
          <w:lang w:eastAsia="zh-CN"/>
        </w:rPr>
        <w:t>港籍</w:t>
      </w:r>
      <w:r>
        <w:rPr>
          <w:rFonts w:hint="eastAsia" w:hAnsi="宋体"/>
          <w:sz w:val="28"/>
          <w:szCs w:val="28"/>
        </w:rPr>
        <w:t>专家</w:t>
      </w:r>
      <w:r>
        <w:rPr>
          <w:rFonts w:hAnsi="宋体"/>
          <w:sz w:val="28"/>
          <w:szCs w:val="28"/>
        </w:rPr>
        <w:t>调解员申请登记表》（表中填写不下的内容可另外附页）</w:t>
      </w:r>
      <w:r>
        <w:rPr>
          <w:rFonts w:hint="eastAsia" w:hAnsi="宋体"/>
          <w:sz w:val="28"/>
          <w:szCs w:val="28"/>
        </w:rPr>
        <w:t>，</w:t>
      </w:r>
      <w:r>
        <w:rPr>
          <w:rFonts w:hAnsi="宋体"/>
          <w:sz w:val="28"/>
          <w:szCs w:val="28"/>
        </w:rPr>
        <w:t>照片请使用正面</w:t>
      </w:r>
      <w:r>
        <w:rPr>
          <w:rFonts w:hint="eastAsia" w:hAnsi="宋体"/>
          <w:sz w:val="28"/>
          <w:szCs w:val="28"/>
        </w:rPr>
        <w:t>两</w:t>
      </w:r>
      <w:r>
        <w:rPr>
          <w:rFonts w:hAnsi="宋体"/>
          <w:sz w:val="28"/>
          <w:szCs w:val="28"/>
        </w:rPr>
        <w:t>寸免冠近照。</w:t>
      </w:r>
    </w:p>
    <w:p>
      <w:pPr>
        <w:keepNext w:val="0"/>
        <w:keepLines w:val="0"/>
        <w:pageBreakBefore w:val="0"/>
        <w:numPr>
          <w:ilvl w:val="0"/>
          <w:numId w:val="2"/>
        </w:numPr>
        <w:kinsoku/>
        <w:wordWrap/>
        <w:overflowPunct/>
        <w:topLinePunct w:val="0"/>
        <w:bidi w:val="0"/>
        <w:spacing w:line="520" w:lineRule="exact"/>
        <w:textAlignment w:val="auto"/>
        <w:rPr>
          <w:sz w:val="28"/>
          <w:szCs w:val="28"/>
        </w:rPr>
      </w:pPr>
      <w:r>
        <w:rPr>
          <w:rFonts w:hAnsi="宋体"/>
          <w:sz w:val="28"/>
          <w:szCs w:val="28"/>
        </w:rPr>
        <w:t>请将此登记表于</w:t>
      </w:r>
      <w:r>
        <w:rPr>
          <w:rFonts w:hint="eastAsia"/>
          <w:sz w:val="28"/>
          <w:szCs w:val="28"/>
        </w:rPr>
        <w:t>202</w:t>
      </w:r>
      <w:r>
        <w:rPr>
          <w:rFonts w:hint="eastAsia"/>
          <w:sz w:val="28"/>
          <w:szCs w:val="28"/>
          <w:lang w:val="en-US" w:eastAsia="zh-CN"/>
        </w:rPr>
        <w:t>2</w:t>
      </w:r>
      <w:r>
        <w:rPr>
          <w:rFonts w:hAnsi="宋体"/>
          <w:sz w:val="28"/>
          <w:szCs w:val="28"/>
        </w:rPr>
        <w:t>年</w:t>
      </w:r>
      <w:r>
        <w:rPr>
          <w:rFonts w:hint="eastAsia" w:hAnsi="宋体"/>
          <w:sz w:val="28"/>
          <w:szCs w:val="28"/>
          <w:lang w:val="en-US" w:eastAsia="zh-CN"/>
        </w:rPr>
        <w:t>9</w:t>
      </w:r>
      <w:r>
        <w:rPr>
          <w:rFonts w:hAnsi="宋体"/>
          <w:sz w:val="28"/>
          <w:szCs w:val="28"/>
        </w:rPr>
        <w:t>月</w:t>
      </w:r>
      <w:r>
        <w:rPr>
          <w:rFonts w:hint="eastAsia" w:hAnsi="宋体"/>
          <w:sz w:val="28"/>
          <w:szCs w:val="28"/>
          <w:lang w:val="en-US" w:eastAsia="zh-CN"/>
        </w:rPr>
        <w:t>16</w:t>
      </w:r>
      <w:r>
        <w:rPr>
          <w:rFonts w:hAnsi="宋体"/>
          <w:sz w:val="28"/>
          <w:szCs w:val="28"/>
        </w:rPr>
        <w:t>日之前发送至电子邮箱</w:t>
      </w:r>
      <w:r>
        <w:rPr>
          <w:rFonts w:hint="eastAsia" w:hAnsi="宋体"/>
          <w:sz w:val="28"/>
          <w:szCs w:val="28"/>
        </w:rPr>
        <w:t>szadr2016@126.com，</w:t>
      </w:r>
      <w:r>
        <w:rPr>
          <w:rFonts w:hAnsi="宋体"/>
          <w:sz w:val="28"/>
          <w:szCs w:val="28"/>
        </w:rPr>
        <w:t>请在有效期内完成填报并按时</w:t>
      </w:r>
      <w:r>
        <w:rPr>
          <w:rFonts w:hint="eastAsia" w:hAnsi="宋体"/>
          <w:sz w:val="28"/>
          <w:szCs w:val="28"/>
        </w:rPr>
        <w:t>发送</w:t>
      </w:r>
      <w:r>
        <w:rPr>
          <w:rFonts w:hAnsi="宋体"/>
          <w:sz w:val="28"/>
          <w:szCs w:val="28"/>
        </w:rPr>
        <w:t>，逾期将影响对您的聘任。</w:t>
      </w:r>
    </w:p>
    <w:p>
      <w:pPr>
        <w:keepNext w:val="0"/>
        <w:keepLines w:val="0"/>
        <w:pageBreakBefore w:val="0"/>
        <w:numPr>
          <w:ilvl w:val="0"/>
          <w:numId w:val="2"/>
        </w:numPr>
        <w:kinsoku/>
        <w:wordWrap/>
        <w:overflowPunct/>
        <w:topLinePunct w:val="0"/>
        <w:bidi w:val="0"/>
        <w:spacing w:line="520" w:lineRule="exact"/>
        <w:textAlignment w:val="auto"/>
        <w:rPr>
          <w:sz w:val="28"/>
          <w:szCs w:val="28"/>
        </w:rPr>
      </w:pPr>
      <w:r>
        <w:rPr>
          <w:rFonts w:hAnsi="宋体"/>
          <w:sz w:val="28"/>
          <w:szCs w:val="28"/>
        </w:rPr>
        <w:t>调解中心</w:t>
      </w:r>
      <w:r>
        <w:rPr>
          <w:rFonts w:hint="eastAsia" w:hAnsi="宋体"/>
          <w:sz w:val="28"/>
          <w:szCs w:val="28"/>
        </w:rPr>
        <w:t>在收到</w:t>
      </w:r>
      <w:r>
        <w:rPr>
          <w:rFonts w:hAnsi="宋体"/>
          <w:sz w:val="28"/>
          <w:szCs w:val="28"/>
        </w:rPr>
        <w:t>申请表</w:t>
      </w:r>
      <w:r>
        <w:rPr>
          <w:rFonts w:hint="eastAsia" w:hAnsi="宋体"/>
          <w:sz w:val="28"/>
          <w:szCs w:val="28"/>
        </w:rPr>
        <w:t>和对</w:t>
      </w:r>
      <w:r>
        <w:rPr>
          <w:rFonts w:hAnsi="宋体"/>
          <w:sz w:val="28"/>
          <w:szCs w:val="28"/>
        </w:rPr>
        <w:t>个人</w:t>
      </w:r>
      <w:r>
        <w:rPr>
          <w:rFonts w:hint="eastAsia" w:hAnsi="宋体"/>
          <w:sz w:val="28"/>
          <w:szCs w:val="28"/>
        </w:rPr>
        <w:t>的</w:t>
      </w:r>
      <w:r>
        <w:rPr>
          <w:rFonts w:hAnsi="宋体"/>
          <w:sz w:val="28"/>
          <w:szCs w:val="28"/>
        </w:rPr>
        <w:t>有关情况进行审查后，形成调解员名单，报</w:t>
      </w:r>
      <w:r>
        <w:rPr>
          <w:rFonts w:hint="eastAsia" w:hAnsi="宋体"/>
          <w:sz w:val="28"/>
          <w:szCs w:val="28"/>
        </w:rPr>
        <w:t>经集体研究后形成最终名单。</w:t>
      </w:r>
      <w:r>
        <w:rPr>
          <w:rFonts w:hAnsi="宋体"/>
          <w:sz w:val="28"/>
          <w:szCs w:val="28"/>
        </w:rPr>
        <w:t>调解中心将对拟聘任的人士颁发《</w:t>
      </w:r>
      <w:r>
        <w:rPr>
          <w:rFonts w:hint="eastAsia" w:hAnsi="宋体"/>
          <w:sz w:val="28"/>
          <w:szCs w:val="28"/>
        </w:rPr>
        <w:t>中国贸促会深圳调解中心</w:t>
      </w:r>
      <w:r>
        <w:rPr>
          <w:rFonts w:hAnsi="宋体"/>
          <w:sz w:val="28"/>
          <w:szCs w:val="28"/>
        </w:rPr>
        <w:t>调解员聘书》，并将名单列入《</w:t>
      </w:r>
      <w:r>
        <w:rPr>
          <w:rFonts w:hint="eastAsia" w:hAnsi="宋体"/>
          <w:sz w:val="28"/>
          <w:szCs w:val="28"/>
        </w:rPr>
        <w:t>中国贸促会深圳调解中心</w:t>
      </w:r>
      <w:r>
        <w:rPr>
          <w:rFonts w:hAnsi="宋体"/>
          <w:sz w:val="28"/>
          <w:szCs w:val="28"/>
        </w:rPr>
        <w:t>调解员</w:t>
      </w:r>
      <w:r>
        <w:rPr>
          <w:rFonts w:hint="eastAsia" w:hAnsi="宋体"/>
          <w:sz w:val="28"/>
          <w:szCs w:val="28"/>
        </w:rPr>
        <w:t>名册</w:t>
      </w:r>
      <w:r>
        <w:rPr>
          <w:rFonts w:hAnsi="宋体"/>
          <w:sz w:val="28"/>
          <w:szCs w:val="28"/>
        </w:rPr>
        <w:t>》</w:t>
      </w:r>
      <w:r>
        <w:rPr>
          <w:rFonts w:hint="eastAsia" w:hAnsi="宋体"/>
          <w:sz w:val="28"/>
          <w:szCs w:val="28"/>
        </w:rPr>
        <w:t>，供当事人选定和我中心在个案中指定</w:t>
      </w:r>
      <w:r>
        <w:rPr>
          <w:rFonts w:hAnsi="宋体"/>
          <w:sz w:val="28"/>
          <w:szCs w:val="28"/>
        </w:rPr>
        <w:t>。</w:t>
      </w:r>
    </w:p>
    <w:p>
      <w:pPr>
        <w:keepNext w:val="0"/>
        <w:keepLines w:val="0"/>
        <w:pageBreakBefore w:val="0"/>
        <w:kinsoku/>
        <w:wordWrap/>
        <w:overflowPunct/>
        <w:topLinePunct w:val="0"/>
        <w:bidi w:val="0"/>
        <w:spacing w:line="520" w:lineRule="exact"/>
        <w:ind w:left="720"/>
        <w:textAlignment w:val="auto"/>
        <w:rPr>
          <w:sz w:val="28"/>
          <w:szCs w:val="28"/>
        </w:rPr>
      </w:pPr>
      <w:r>
        <w:rPr>
          <w:rFonts w:hAnsi="宋体"/>
          <w:sz w:val="28"/>
          <w:szCs w:val="28"/>
        </w:rPr>
        <w:t>感谢您的关注和合作！</w:t>
      </w: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ind w:left="720"/>
        <w:textAlignment w:val="auto"/>
        <w:rPr>
          <w:sz w:val="28"/>
          <w:szCs w:val="28"/>
        </w:rPr>
      </w:pPr>
    </w:p>
    <w:p>
      <w:pPr>
        <w:keepNext w:val="0"/>
        <w:keepLines w:val="0"/>
        <w:pageBreakBefore w:val="0"/>
        <w:kinsoku/>
        <w:wordWrap/>
        <w:overflowPunct/>
        <w:topLinePunct w:val="0"/>
        <w:bidi w:val="0"/>
        <w:spacing w:line="520" w:lineRule="exact"/>
        <w:textAlignment w:val="auto"/>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tbl>
      <w:tblPr>
        <w:tblStyle w:val="8"/>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84"/>
        <w:gridCol w:w="478"/>
        <w:gridCol w:w="1178"/>
        <w:gridCol w:w="1027"/>
        <w:gridCol w:w="570"/>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900" w:type="dxa"/>
            <w:gridSpan w:val="7"/>
            <w:noWrap w:val="0"/>
            <w:vAlign w:val="top"/>
          </w:tcPr>
          <w:p>
            <w:pPr>
              <w:keepNext w:val="0"/>
              <w:keepLines w:val="0"/>
              <w:pageBreakBefore w:val="0"/>
              <w:kinsoku/>
              <w:wordWrap/>
              <w:overflowPunct/>
              <w:topLinePunct w:val="0"/>
              <w:bidi w:val="0"/>
              <w:spacing w:line="520" w:lineRule="exact"/>
              <w:jc w:val="center"/>
              <w:textAlignment w:val="auto"/>
              <w:rPr>
                <w:sz w:val="36"/>
                <w:szCs w:val="36"/>
              </w:rPr>
            </w:pPr>
            <w:r>
              <w:rPr>
                <w:sz w:val="36"/>
                <w:szCs w:val="36"/>
              </w:rPr>
              <w:t>个人基本信息</w:t>
            </w:r>
          </w:p>
          <w:p>
            <w:pPr>
              <w:keepNext w:val="0"/>
              <w:keepLines w:val="0"/>
              <w:pageBreakBefore w:val="0"/>
              <w:kinsoku/>
              <w:wordWrap/>
              <w:overflowPunct/>
              <w:topLinePunct w:val="0"/>
              <w:bidi w:val="0"/>
              <w:spacing w:line="520" w:lineRule="exact"/>
              <w:ind w:left="-107" w:leftChars="-51"/>
              <w:textAlignment w:val="auto"/>
              <w:rPr>
                <w:sz w:val="28"/>
                <w:szCs w:val="28"/>
              </w:rPr>
            </w:pPr>
            <w:r>
              <w:rPr>
                <w:sz w:val="36"/>
                <w:szCs w:val="36"/>
              </w:rPr>
              <w:t xml:space="preserve">                                        </w:t>
            </w:r>
            <w:r>
              <w:rPr>
                <w:rFonts w:hAnsi="宋体"/>
                <w:sz w:val="28"/>
                <w:szCs w:val="28"/>
              </w:rPr>
              <w:t>新聘</w:t>
            </w:r>
            <w:r>
              <w:rPr>
                <w:sz w:val="28"/>
                <w:szCs w:val="28"/>
              </w:rPr>
              <w:t xml:space="preserve">   </w:t>
            </w:r>
            <w:r>
              <w:rPr>
                <w:rFonts w:hAnsi="宋体"/>
                <w:sz w:val="28"/>
                <w:szCs w:val="28"/>
              </w:rPr>
              <w:t>续聘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81"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姓名：</w:t>
            </w:r>
          </w:p>
        </w:tc>
        <w:tc>
          <w:tcPr>
            <w:tcW w:w="3253" w:type="dxa"/>
            <w:gridSpan w:val="4"/>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性别：</w:t>
            </w:r>
          </w:p>
        </w:tc>
        <w:tc>
          <w:tcPr>
            <w:tcW w:w="3866" w:type="dxa"/>
            <w:vMerge w:val="restart"/>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781"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出生年月：</w:t>
            </w:r>
          </w:p>
        </w:tc>
        <w:tc>
          <w:tcPr>
            <w:tcW w:w="3253" w:type="dxa"/>
            <w:gridSpan w:val="4"/>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民族：</w:t>
            </w:r>
          </w:p>
        </w:tc>
        <w:tc>
          <w:tcPr>
            <w:tcW w:w="3866"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国籍：</w:t>
            </w:r>
          </w:p>
        </w:tc>
        <w:tc>
          <w:tcPr>
            <w:tcW w:w="3253" w:type="dxa"/>
            <w:gridSpan w:val="4"/>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居住地：</w:t>
            </w:r>
          </w:p>
        </w:tc>
        <w:tc>
          <w:tcPr>
            <w:tcW w:w="3866"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政治面貌：</w:t>
            </w:r>
          </w:p>
        </w:tc>
        <w:tc>
          <w:tcPr>
            <w:tcW w:w="3253" w:type="dxa"/>
            <w:gridSpan w:val="4"/>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身份证号码：</w:t>
            </w:r>
          </w:p>
        </w:tc>
        <w:tc>
          <w:tcPr>
            <w:tcW w:w="3866"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gridSpan w:val="6"/>
            <w:tcBorders>
              <w:right w:val="nil"/>
            </w:tcBorders>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工作单位：</w:t>
            </w:r>
          </w:p>
        </w:tc>
        <w:tc>
          <w:tcPr>
            <w:tcW w:w="3866" w:type="dxa"/>
            <w:tcBorders>
              <w:left w:val="nil"/>
            </w:tcBorders>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联 系</w:t>
            </w:r>
          </w:p>
          <w:p>
            <w:pPr>
              <w:keepNext w:val="0"/>
              <w:keepLines w:val="0"/>
              <w:pageBreakBefore w:val="0"/>
              <w:kinsoku/>
              <w:wordWrap/>
              <w:overflowPunct/>
              <w:topLinePunct w:val="0"/>
              <w:bidi w:val="0"/>
              <w:spacing w:line="520" w:lineRule="exact"/>
              <w:textAlignment w:val="auto"/>
              <w:rPr>
                <w:sz w:val="28"/>
                <w:szCs w:val="28"/>
              </w:rPr>
            </w:pPr>
          </w:p>
          <w:p>
            <w:pPr>
              <w:keepNext w:val="0"/>
              <w:keepLines w:val="0"/>
              <w:pageBreakBefore w:val="0"/>
              <w:kinsoku/>
              <w:wordWrap/>
              <w:overflowPunct/>
              <w:topLinePunct w:val="0"/>
              <w:bidi w:val="0"/>
              <w:spacing w:line="520" w:lineRule="exact"/>
              <w:textAlignment w:val="auto"/>
              <w:rPr>
                <w:sz w:val="28"/>
                <w:szCs w:val="28"/>
              </w:rPr>
            </w:pPr>
            <w:r>
              <w:rPr>
                <w:sz w:val="28"/>
                <w:szCs w:val="28"/>
              </w:rPr>
              <w:t>方 式</w:t>
            </w:r>
          </w:p>
        </w:tc>
        <w:tc>
          <w:tcPr>
            <w:tcW w:w="2362"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单位电话：</w:t>
            </w:r>
          </w:p>
        </w:tc>
        <w:tc>
          <w:tcPr>
            <w:tcW w:w="2205"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手机：</w:t>
            </w:r>
          </w:p>
        </w:tc>
        <w:tc>
          <w:tcPr>
            <w:tcW w:w="4436"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c>
          <w:tcPr>
            <w:tcW w:w="4567" w:type="dxa"/>
            <w:gridSpan w:val="4"/>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电子邮件：</w:t>
            </w:r>
          </w:p>
        </w:tc>
        <w:tc>
          <w:tcPr>
            <w:tcW w:w="4436" w:type="dxa"/>
            <w:gridSpan w:val="2"/>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7"/>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4"/>
              </w:rPr>
              <w:t>注：手机为最快捷联系方式。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职 业</w:t>
            </w:r>
          </w:p>
          <w:p>
            <w:pPr>
              <w:keepNext w:val="0"/>
              <w:keepLines w:val="0"/>
              <w:pageBreakBefore w:val="0"/>
              <w:kinsoku/>
              <w:wordWrap/>
              <w:overflowPunct/>
              <w:topLinePunct w:val="0"/>
              <w:bidi w:val="0"/>
              <w:spacing w:line="520" w:lineRule="exact"/>
              <w:textAlignment w:val="auto"/>
              <w:rPr>
                <w:sz w:val="28"/>
                <w:szCs w:val="28"/>
              </w:rPr>
            </w:pPr>
          </w:p>
          <w:p>
            <w:pPr>
              <w:keepNext w:val="0"/>
              <w:keepLines w:val="0"/>
              <w:pageBreakBefore w:val="0"/>
              <w:kinsoku/>
              <w:wordWrap/>
              <w:overflowPunct/>
              <w:topLinePunct w:val="0"/>
              <w:bidi w:val="0"/>
              <w:spacing w:line="520" w:lineRule="exact"/>
              <w:textAlignment w:val="auto"/>
              <w:rPr>
                <w:sz w:val="30"/>
                <w:szCs w:val="30"/>
              </w:rPr>
            </w:pPr>
            <w:r>
              <w:rPr>
                <w:sz w:val="28"/>
                <w:szCs w:val="28"/>
              </w:rPr>
              <w:t>分 类</w:t>
            </w:r>
          </w:p>
        </w:tc>
        <w:tc>
          <w:tcPr>
            <w:tcW w:w="3540" w:type="dxa"/>
            <w:gridSpan w:val="3"/>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从事法律、经贸教学研究工作（</w:t>
            </w:r>
            <w:r>
              <w:rPr>
                <w:rFonts w:hint="eastAsia"/>
                <w:sz w:val="28"/>
                <w:szCs w:val="28"/>
              </w:rPr>
              <w:t>）</w:t>
            </w:r>
          </w:p>
        </w:tc>
        <w:tc>
          <w:tcPr>
            <w:tcW w:w="5463" w:type="dxa"/>
            <w:gridSpan w:val="3"/>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从事经济贸易实务工作（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c>
          <w:tcPr>
            <w:tcW w:w="3540" w:type="dxa"/>
            <w:gridSpan w:val="3"/>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离、退休法官 （  ）</w:t>
            </w:r>
          </w:p>
        </w:tc>
        <w:tc>
          <w:tcPr>
            <w:tcW w:w="5463" w:type="dxa"/>
            <w:gridSpan w:val="3"/>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从事律师工作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top"/>
          </w:tcPr>
          <w:p>
            <w:pPr>
              <w:keepNext w:val="0"/>
              <w:keepLines w:val="0"/>
              <w:pageBreakBefore w:val="0"/>
              <w:kinsoku/>
              <w:wordWrap/>
              <w:overflowPunct/>
              <w:topLinePunct w:val="0"/>
              <w:bidi w:val="0"/>
              <w:spacing w:line="520" w:lineRule="exact"/>
              <w:textAlignment w:val="auto"/>
              <w:rPr>
                <w:sz w:val="28"/>
                <w:szCs w:val="28"/>
              </w:rPr>
            </w:pP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szCs w:val="21"/>
              </w:rPr>
            </w:pPr>
            <w:r>
              <w:rPr>
                <w:sz w:val="28"/>
                <w:szCs w:val="28"/>
              </w:rPr>
              <w:t>从事立法、执法或其他法律事务工作 （  ），其他（      ）</w:t>
            </w:r>
            <w:r>
              <w:rPr>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97" w:type="dxa"/>
            <w:tcBorders>
              <w:bottom w:val="single" w:color="auto" w:sz="4" w:space="0"/>
            </w:tcBorders>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教 育</w:t>
            </w:r>
          </w:p>
          <w:p>
            <w:pPr>
              <w:keepNext w:val="0"/>
              <w:keepLines w:val="0"/>
              <w:pageBreakBefore w:val="0"/>
              <w:kinsoku/>
              <w:wordWrap/>
              <w:overflowPunct/>
              <w:topLinePunct w:val="0"/>
              <w:bidi w:val="0"/>
              <w:spacing w:line="520" w:lineRule="exact"/>
              <w:textAlignment w:val="auto"/>
              <w:rPr>
                <w:sz w:val="28"/>
                <w:szCs w:val="28"/>
              </w:rPr>
            </w:pPr>
            <w:r>
              <w:rPr>
                <w:sz w:val="28"/>
                <w:szCs w:val="28"/>
              </w:rPr>
              <w:t>背 景</w:t>
            </w:r>
          </w:p>
        </w:tc>
        <w:tc>
          <w:tcPr>
            <w:tcW w:w="9003" w:type="dxa"/>
            <w:gridSpan w:val="6"/>
            <w:tcBorders>
              <w:bottom w:val="single" w:color="auto" w:sz="4" w:space="0"/>
            </w:tcBorders>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Borders>
              <w:top w:val="single" w:color="auto" w:sz="4" w:space="0"/>
              <w:bottom w:val="nil"/>
            </w:tcBorders>
            <w:noWrap w:val="0"/>
            <w:vAlign w:val="top"/>
          </w:tcPr>
          <w:p>
            <w:pPr>
              <w:keepNext w:val="0"/>
              <w:keepLines w:val="0"/>
              <w:pageBreakBefore w:val="0"/>
              <w:kinsoku/>
              <w:wordWrap/>
              <w:overflowPunct/>
              <w:topLinePunct w:val="0"/>
              <w:bidi w:val="0"/>
              <w:spacing w:line="520" w:lineRule="exact"/>
              <w:textAlignment w:val="auto"/>
              <w:rPr>
                <w:rFonts w:hint="eastAsia"/>
                <w:sz w:val="28"/>
                <w:szCs w:val="28"/>
              </w:rPr>
            </w:pPr>
            <w:r>
              <w:rPr>
                <w:rFonts w:hint="eastAsia"/>
                <w:sz w:val="28"/>
                <w:szCs w:val="28"/>
              </w:rPr>
              <w:t>调 解</w:t>
            </w:r>
          </w:p>
          <w:p>
            <w:pPr>
              <w:keepNext w:val="0"/>
              <w:keepLines w:val="0"/>
              <w:pageBreakBefore w:val="0"/>
              <w:kinsoku/>
              <w:wordWrap/>
              <w:overflowPunct/>
              <w:topLinePunct w:val="0"/>
              <w:bidi w:val="0"/>
              <w:spacing w:line="520" w:lineRule="exact"/>
              <w:textAlignment w:val="auto"/>
              <w:rPr>
                <w:sz w:val="28"/>
                <w:szCs w:val="28"/>
              </w:rPr>
            </w:pPr>
            <w:r>
              <w:rPr>
                <w:sz w:val="28"/>
                <w:szCs w:val="28"/>
              </w:rPr>
              <w:t>技 能</w:t>
            </w:r>
          </w:p>
        </w:tc>
        <w:tc>
          <w:tcPr>
            <w:tcW w:w="9003" w:type="dxa"/>
            <w:gridSpan w:val="6"/>
            <w:tcBorders>
              <w:top w:val="single" w:color="auto" w:sz="4" w:space="0"/>
              <w:bottom w:val="nil"/>
            </w:tcBorders>
            <w:noWrap w:val="0"/>
            <w:vAlign w:val="top"/>
          </w:tcPr>
          <w:p>
            <w:pPr>
              <w:keepNext w:val="0"/>
              <w:keepLines w:val="0"/>
              <w:pageBreakBefore w:val="0"/>
              <w:kinsoku/>
              <w:wordWrap/>
              <w:overflowPunct/>
              <w:topLinePunct w:val="0"/>
              <w:bidi w:val="0"/>
              <w:spacing w:line="520" w:lineRule="exact"/>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7" w:type="dxa"/>
            <w:tcBorders>
              <w:top w:val="nil"/>
              <w:right w:val="single" w:color="auto" w:sz="4" w:space="0"/>
            </w:tcBorders>
            <w:noWrap w:val="0"/>
            <w:vAlign w:val="top"/>
          </w:tcPr>
          <w:p>
            <w:pPr>
              <w:keepNext w:val="0"/>
              <w:keepLines w:val="0"/>
              <w:pageBreakBefore w:val="0"/>
              <w:kinsoku/>
              <w:wordWrap/>
              <w:overflowPunct/>
              <w:topLinePunct w:val="0"/>
              <w:bidi w:val="0"/>
              <w:spacing w:line="520" w:lineRule="exact"/>
              <w:textAlignment w:val="auto"/>
              <w:rPr>
                <w:rFonts w:ascii="Arial" w:hAnsi="Arial" w:cs="Arial"/>
                <w:b/>
                <w:bCs/>
                <w:color w:val="000000"/>
              </w:rPr>
            </w:pPr>
            <w:r>
              <w:rPr>
                <w:sz w:val="28"/>
                <w:szCs w:val="28"/>
              </w:rPr>
              <w:t>培 训</w:t>
            </w:r>
          </w:p>
        </w:tc>
        <w:tc>
          <w:tcPr>
            <w:tcW w:w="9003" w:type="dxa"/>
            <w:gridSpan w:val="6"/>
            <w:tcBorders>
              <w:top w:val="nil"/>
              <w:right w:val="single" w:color="auto" w:sz="4" w:space="0"/>
            </w:tcBorders>
            <w:noWrap w:val="0"/>
            <w:vAlign w:val="top"/>
          </w:tcPr>
          <w:p>
            <w:pPr>
              <w:keepNext w:val="0"/>
              <w:keepLines w:val="0"/>
              <w:pageBreakBefore w:val="0"/>
              <w:kinsoku/>
              <w:wordWrap/>
              <w:overflowPunct/>
              <w:topLinePunct w:val="0"/>
              <w:bidi w:val="0"/>
              <w:spacing w:line="520" w:lineRule="exact"/>
              <w:textAlignment w:val="auto"/>
              <w:rPr>
                <w:rFonts w:ascii="Arial" w:hAnsi="Arial" w:cs="Arial"/>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900" w:type="dxa"/>
            <w:gridSpan w:val="7"/>
            <w:tcBorders>
              <w:right w:val="single" w:color="auto" w:sz="4" w:space="0"/>
            </w:tcBorders>
            <w:noWrap w:val="0"/>
            <w:vAlign w:val="top"/>
          </w:tcPr>
          <w:p>
            <w:pPr>
              <w:keepNext w:val="0"/>
              <w:keepLines w:val="0"/>
              <w:pageBreakBefore w:val="0"/>
              <w:kinsoku/>
              <w:wordWrap/>
              <w:overflowPunct/>
              <w:topLinePunct w:val="0"/>
              <w:bidi w:val="0"/>
              <w:spacing w:line="520" w:lineRule="exact"/>
              <w:ind w:left="560" w:hanging="560" w:hangingChars="200"/>
              <w:textAlignment w:val="auto"/>
              <w:rPr>
                <w:sz w:val="24"/>
              </w:rPr>
            </w:pPr>
            <w:r>
              <w:rPr>
                <w:sz w:val="28"/>
                <w:szCs w:val="28"/>
              </w:rPr>
              <w:t>注</w:t>
            </w:r>
            <w:r>
              <w:rPr>
                <w:sz w:val="24"/>
              </w:rPr>
              <w:t xml:space="preserve">：“教育背景”一栏填写自大学起，所在院校，学习何种专业，获得何种学位； </w:t>
            </w:r>
          </w:p>
          <w:p>
            <w:pPr>
              <w:keepNext w:val="0"/>
              <w:keepLines w:val="0"/>
              <w:pageBreakBefore w:val="0"/>
              <w:kinsoku/>
              <w:wordWrap/>
              <w:overflowPunct/>
              <w:topLinePunct w:val="0"/>
              <w:bidi w:val="0"/>
              <w:spacing w:line="520" w:lineRule="exact"/>
              <w:ind w:left="479" w:leftChars="171" w:hanging="120" w:hangingChars="50"/>
              <w:textAlignment w:val="auto"/>
              <w:rPr>
                <w:sz w:val="24"/>
              </w:rPr>
            </w:pPr>
            <w:r>
              <w:rPr>
                <w:sz w:val="24"/>
              </w:rPr>
              <w:t>“技能培训”一栏填写参加过的专业技能培训，获取的知识及证书。</w:t>
            </w:r>
          </w:p>
          <w:p>
            <w:pPr>
              <w:keepNext w:val="0"/>
              <w:keepLines w:val="0"/>
              <w:pageBreakBefore w:val="0"/>
              <w:kinsoku/>
              <w:wordWrap/>
              <w:overflowPunct/>
              <w:topLinePunct w:val="0"/>
              <w:bidi w:val="0"/>
              <w:spacing w:line="520" w:lineRule="exact"/>
              <w:ind w:left="480" w:hanging="480" w:hangingChars="200"/>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897" w:type="dxa"/>
            <w:noWrap w:val="0"/>
            <w:vAlign w:val="top"/>
          </w:tcPr>
          <w:p>
            <w:pPr>
              <w:keepNext w:val="0"/>
              <w:keepLines w:val="0"/>
              <w:pageBreakBefore w:val="0"/>
              <w:kinsoku/>
              <w:wordWrap/>
              <w:overflowPunct/>
              <w:topLinePunct w:val="0"/>
              <w:bidi w:val="0"/>
              <w:spacing w:line="520" w:lineRule="exact"/>
              <w:textAlignment w:val="auto"/>
              <w:rPr>
                <w:sz w:val="28"/>
                <w:szCs w:val="28"/>
              </w:rPr>
            </w:pPr>
          </w:p>
          <w:p>
            <w:pPr>
              <w:keepNext w:val="0"/>
              <w:keepLines w:val="0"/>
              <w:pageBreakBefore w:val="0"/>
              <w:kinsoku/>
              <w:wordWrap/>
              <w:overflowPunct/>
              <w:topLinePunct w:val="0"/>
              <w:bidi w:val="0"/>
              <w:spacing w:line="520" w:lineRule="exact"/>
              <w:textAlignment w:val="auto"/>
              <w:rPr>
                <w:sz w:val="28"/>
                <w:szCs w:val="28"/>
              </w:rPr>
            </w:pPr>
            <w:r>
              <w:rPr>
                <w:sz w:val="28"/>
                <w:szCs w:val="28"/>
              </w:rPr>
              <w:t>主 要</w:t>
            </w:r>
          </w:p>
          <w:p>
            <w:pPr>
              <w:keepNext w:val="0"/>
              <w:keepLines w:val="0"/>
              <w:pageBreakBefore w:val="0"/>
              <w:kinsoku/>
              <w:wordWrap/>
              <w:overflowPunct/>
              <w:topLinePunct w:val="0"/>
              <w:bidi w:val="0"/>
              <w:spacing w:line="520" w:lineRule="exact"/>
              <w:textAlignment w:val="auto"/>
              <w:rPr>
                <w:sz w:val="28"/>
                <w:szCs w:val="28"/>
              </w:rPr>
            </w:pPr>
            <w:r>
              <w:rPr>
                <w:sz w:val="28"/>
                <w:szCs w:val="28"/>
              </w:rPr>
              <w:t>工 作</w:t>
            </w:r>
          </w:p>
          <w:p>
            <w:pPr>
              <w:keepNext w:val="0"/>
              <w:keepLines w:val="0"/>
              <w:pageBreakBefore w:val="0"/>
              <w:kinsoku/>
              <w:wordWrap/>
              <w:overflowPunct/>
              <w:topLinePunct w:val="0"/>
              <w:bidi w:val="0"/>
              <w:spacing w:line="520" w:lineRule="exact"/>
              <w:textAlignment w:val="auto"/>
              <w:rPr>
                <w:sz w:val="28"/>
                <w:szCs w:val="28"/>
              </w:rPr>
            </w:pPr>
            <w:r>
              <w:rPr>
                <w:sz w:val="28"/>
                <w:szCs w:val="28"/>
              </w:rPr>
              <w:t>经 历</w:t>
            </w: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rFonts w:hint="eastAsia"/>
                <w:sz w:val="28"/>
                <w:szCs w:val="28"/>
              </w:rPr>
            </w:pPr>
          </w:p>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7"/>
            <w:noWrap w:val="0"/>
            <w:vAlign w:val="top"/>
          </w:tcPr>
          <w:p>
            <w:pPr>
              <w:keepNext w:val="0"/>
              <w:keepLines w:val="0"/>
              <w:pageBreakBefore w:val="0"/>
              <w:kinsoku/>
              <w:wordWrap/>
              <w:overflowPunct/>
              <w:topLinePunct w:val="0"/>
              <w:bidi w:val="0"/>
              <w:spacing w:line="520" w:lineRule="exact"/>
              <w:ind w:firstLine="280" w:firstLineChars="100"/>
              <w:textAlignment w:val="auto"/>
              <w:rPr>
                <w:sz w:val="28"/>
                <w:szCs w:val="28"/>
              </w:rPr>
            </w:pPr>
            <w:r>
              <w:rPr>
                <w:sz w:val="28"/>
                <w:szCs w:val="28"/>
              </w:rPr>
              <w:t>注：</w:t>
            </w:r>
            <w:r>
              <w:rPr>
                <w:sz w:val="24"/>
              </w:rPr>
              <w:t>请重点填写您擅长的与专业相关的工作经历，注明工作期间担任何种职务，获得何种职称。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897" w:type="dxa"/>
            <w:noWrap w:val="0"/>
            <w:vAlign w:val="top"/>
          </w:tcPr>
          <w:p>
            <w:pPr>
              <w:keepNext w:val="0"/>
              <w:keepLines w:val="0"/>
              <w:pageBreakBefore w:val="0"/>
              <w:kinsoku/>
              <w:wordWrap/>
              <w:overflowPunct/>
              <w:topLinePunct w:val="0"/>
              <w:bidi w:val="0"/>
              <w:spacing w:line="520" w:lineRule="exact"/>
              <w:textAlignment w:val="auto"/>
              <w:rPr>
                <w:sz w:val="28"/>
                <w:szCs w:val="28"/>
              </w:rPr>
            </w:pPr>
          </w:p>
          <w:p>
            <w:pPr>
              <w:keepNext w:val="0"/>
              <w:keepLines w:val="0"/>
              <w:pageBreakBefore w:val="0"/>
              <w:kinsoku/>
              <w:wordWrap/>
              <w:overflowPunct/>
              <w:topLinePunct w:val="0"/>
              <w:bidi w:val="0"/>
              <w:spacing w:line="520" w:lineRule="exact"/>
              <w:textAlignment w:val="auto"/>
              <w:rPr>
                <w:sz w:val="28"/>
                <w:szCs w:val="28"/>
              </w:rPr>
            </w:pPr>
            <w:r>
              <w:rPr>
                <w:sz w:val="28"/>
                <w:szCs w:val="28"/>
              </w:rPr>
              <w:t>主 要</w:t>
            </w:r>
          </w:p>
          <w:p>
            <w:pPr>
              <w:keepNext w:val="0"/>
              <w:keepLines w:val="0"/>
              <w:pageBreakBefore w:val="0"/>
              <w:kinsoku/>
              <w:wordWrap/>
              <w:overflowPunct/>
              <w:topLinePunct w:val="0"/>
              <w:bidi w:val="0"/>
              <w:spacing w:line="520" w:lineRule="exact"/>
              <w:textAlignment w:val="auto"/>
              <w:rPr>
                <w:sz w:val="28"/>
                <w:szCs w:val="28"/>
              </w:rPr>
            </w:pPr>
            <w:r>
              <w:rPr>
                <w:sz w:val="28"/>
                <w:szCs w:val="28"/>
              </w:rPr>
              <w:t>业 务</w:t>
            </w:r>
          </w:p>
          <w:p>
            <w:pPr>
              <w:keepNext w:val="0"/>
              <w:keepLines w:val="0"/>
              <w:pageBreakBefore w:val="0"/>
              <w:kinsoku/>
              <w:wordWrap/>
              <w:overflowPunct/>
              <w:topLinePunct w:val="0"/>
              <w:bidi w:val="0"/>
              <w:spacing w:line="520" w:lineRule="exact"/>
              <w:textAlignment w:val="auto"/>
              <w:rPr>
                <w:sz w:val="28"/>
                <w:szCs w:val="28"/>
              </w:rPr>
            </w:pPr>
            <w:r>
              <w:rPr>
                <w:sz w:val="28"/>
                <w:szCs w:val="28"/>
              </w:rPr>
              <w:t>成 果</w:t>
            </w:r>
          </w:p>
          <w:p>
            <w:pPr>
              <w:keepNext w:val="0"/>
              <w:keepLines w:val="0"/>
              <w:pageBreakBefore w:val="0"/>
              <w:kinsoku/>
              <w:wordWrap/>
              <w:overflowPunct/>
              <w:topLinePunct w:val="0"/>
              <w:bidi w:val="0"/>
              <w:spacing w:line="520" w:lineRule="exact"/>
              <w:textAlignment w:val="auto"/>
              <w:rPr>
                <w:sz w:val="28"/>
                <w:szCs w:val="28"/>
              </w:rPr>
            </w:pPr>
          </w:p>
        </w:tc>
        <w:tc>
          <w:tcPr>
            <w:tcW w:w="9003" w:type="dxa"/>
            <w:gridSpan w:val="6"/>
            <w:noWrap w:val="0"/>
            <w:vAlign w:val="top"/>
          </w:tcPr>
          <w:p>
            <w:pPr>
              <w:keepNext w:val="0"/>
              <w:keepLines w:val="0"/>
              <w:pageBreakBefore w:val="0"/>
              <w:kinsoku/>
              <w:wordWrap/>
              <w:overflowPunct/>
              <w:topLinePunct w:val="0"/>
              <w:bidi w:val="0"/>
              <w:spacing w:line="520" w:lineRule="exact"/>
              <w:jc w:val="left"/>
              <w:textAlignment w:val="auto"/>
              <w:rPr>
                <w:rFonts w:hint="eastAsia" w:ascii="Arial" w:hAnsi="Arial" w:eastAsia="楷体" w:cs="Arial"/>
                <w:sz w:val="24"/>
              </w:rPr>
            </w:pPr>
          </w:p>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97" w:type="dxa"/>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业 务</w:t>
            </w:r>
          </w:p>
          <w:p>
            <w:pPr>
              <w:keepNext w:val="0"/>
              <w:keepLines w:val="0"/>
              <w:pageBreakBefore w:val="0"/>
              <w:kinsoku/>
              <w:wordWrap/>
              <w:overflowPunct/>
              <w:topLinePunct w:val="0"/>
              <w:bidi w:val="0"/>
              <w:spacing w:line="520" w:lineRule="exact"/>
              <w:textAlignment w:val="auto"/>
              <w:rPr>
                <w:sz w:val="28"/>
                <w:szCs w:val="28"/>
              </w:rPr>
            </w:pPr>
            <w:r>
              <w:rPr>
                <w:sz w:val="28"/>
                <w:szCs w:val="28"/>
              </w:rPr>
              <w:t>专 长</w:t>
            </w: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897" w:type="dxa"/>
            <w:tcBorders>
              <w:bottom w:val="single" w:color="auto" w:sz="4" w:space="0"/>
            </w:tcBorders>
            <w:noWrap w:val="0"/>
            <w:vAlign w:val="top"/>
          </w:tcPr>
          <w:p>
            <w:pPr>
              <w:keepNext w:val="0"/>
              <w:keepLines w:val="0"/>
              <w:pageBreakBefore w:val="0"/>
              <w:kinsoku/>
              <w:wordWrap/>
              <w:overflowPunct/>
              <w:topLinePunct w:val="0"/>
              <w:bidi w:val="0"/>
              <w:spacing w:line="520" w:lineRule="exact"/>
              <w:textAlignment w:val="auto"/>
              <w:rPr>
                <w:sz w:val="28"/>
                <w:szCs w:val="28"/>
              </w:rPr>
            </w:pPr>
          </w:p>
          <w:p>
            <w:pPr>
              <w:keepNext w:val="0"/>
              <w:keepLines w:val="0"/>
              <w:pageBreakBefore w:val="0"/>
              <w:kinsoku/>
              <w:wordWrap/>
              <w:overflowPunct/>
              <w:topLinePunct w:val="0"/>
              <w:bidi w:val="0"/>
              <w:spacing w:line="520" w:lineRule="exact"/>
              <w:textAlignment w:val="auto"/>
              <w:rPr>
                <w:sz w:val="28"/>
                <w:szCs w:val="28"/>
              </w:rPr>
            </w:pPr>
            <w:r>
              <w:rPr>
                <w:sz w:val="28"/>
                <w:szCs w:val="28"/>
              </w:rPr>
              <w:t>社 会</w:t>
            </w:r>
          </w:p>
          <w:p>
            <w:pPr>
              <w:keepNext w:val="0"/>
              <w:keepLines w:val="0"/>
              <w:pageBreakBefore w:val="0"/>
              <w:kinsoku/>
              <w:wordWrap/>
              <w:overflowPunct/>
              <w:topLinePunct w:val="0"/>
              <w:bidi w:val="0"/>
              <w:spacing w:line="520" w:lineRule="exact"/>
              <w:textAlignment w:val="auto"/>
              <w:rPr>
                <w:sz w:val="28"/>
                <w:szCs w:val="28"/>
              </w:rPr>
            </w:pPr>
            <w:r>
              <w:rPr>
                <w:sz w:val="28"/>
                <w:szCs w:val="28"/>
              </w:rPr>
              <w:t>兼 职</w:t>
            </w:r>
          </w:p>
          <w:p>
            <w:pPr>
              <w:keepNext w:val="0"/>
              <w:keepLines w:val="0"/>
              <w:pageBreakBefore w:val="0"/>
              <w:kinsoku/>
              <w:wordWrap/>
              <w:overflowPunct/>
              <w:topLinePunct w:val="0"/>
              <w:bidi w:val="0"/>
              <w:spacing w:line="520" w:lineRule="exact"/>
              <w:textAlignment w:val="auto"/>
              <w:rPr>
                <w:sz w:val="28"/>
                <w:szCs w:val="28"/>
              </w:rPr>
            </w:pPr>
            <w:r>
              <w:rPr>
                <w:sz w:val="28"/>
                <w:szCs w:val="28"/>
              </w:rPr>
              <w:t xml:space="preserve">情 况 </w:t>
            </w:r>
          </w:p>
        </w:tc>
        <w:tc>
          <w:tcPr>
            <w:tcW w:w="9003" w:type="dxa"/>
            <w:gridSpan w:val="6"/>
            <w:tcBorders>
              <w:bottom w:val="single" w:color="auto" w:sz="4" w:space="0"/>
            </w:tcBorders>
            <w:noWrap w:val="0"/>
            <w:vAlign w:val="top"/>
          </w:tcPr>
          <w:p>
            <w:pPr>
              <w:keepNext w:val="0"/>
              <w:keepLines w:val="0"/>
              <w:pageBreakBefore w:val="0"/>
              <w:kinsoku/>
              <w:wordWrap/>
              <w:overflowPunct/>
              <w:topLinePunct w:val="0"/>
              <w:bidi w:val="0"/>
              <w:spacing w:line="520" w:lineRule="exact"/>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97" w:type="dxa"/>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工  作</w:t>
            </w:r>
          </w:p>
          <w:p>
            <w:pPr>
              <w:keepNext w:val="0"/>
              <w:keepLines w:val="0"/>
              <w:pageBreakBefore w:val="0"/>
              <w:kinsoku/>
              <w:wordWrap/>
              <w:overflowPunct/>
              <w:topLinePunct w:val="0"/>
              <w:bidi w:val="0"/>
              <w:spacing w:line="520" w:lineRule="exact"/>
              <w:textAlignment w:val="auto"/>
              <w:rPr>
                <w:sz w:val="28"/>
                <w:szCs w:val="28"/>
              </w:rPr>
            </w:pPr>
            <w:r>
              <w:rPr>
                <w:sz w:val="28"/>
                <w:szCs w:val="28"/>
              </w:rPr>
              <w:t>语  言</w:t>
            </w: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97" w:type="dxa"/>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 xml:space="preserve">所  在 </w:t>
            </w:r>
          </w:p>
          <w:p>
            <w:pPr>
              <w:keepNext w:val="0"/>
              <w:keepLines w:val="0"/>
              <w:pageBreakBefore w:val="0"/>
              <w:kinsoku/>
              <w:wordWrap/>
              <w:overflowPunct/>
              <w:topLinePunct w:val="0"/>
              <w:bidi w:val="0"/>
              <w:spacing w:line="520" w:lineRule="exact"/>
              <w:textAlignment w:val="auto"/>
              <w:rPr>
                <w:sz w:val="28"/>
                <w:szCs w:val="28"/>
              </w:rPr>
            </w:pPr>
            <w:r>
              <w:rPr>
                <w:sz w:val="28"/>
                <w:szCs w:val="28"/>
              </w:rPr>
              <w:t xml:space="preserve">单  位 </w:t>
            </w:r>
          </w:p>
          <w:p>
            <w:pPr>
              <w:keepNext w:val="0"/>
              <w:keepLines w:val="0"/>
              <w:pageBreakBefore w:val="0"/>
              <w:kinsoku/>
              <w:wordWrap/>
              <w:overflowPunct/>
              <w:topLinePunct w:val="0"/>
              <w:bidi w:val="0"/>
              <w:spacing w:line="520" w:lineRule="exact"/>
              <w:textAlignment w:val="auto"/>
              <w:rPr>
                <w:sz w:val="28"/>
                <w:szCs w:val="28"/>
              </w:rPr>
            </w:pPr>
            <w:r>
              <w:rPr>
                <w:sz w:val="28"/>
                <w:szCs w:val="28"/>
              </w:rPr>
              <w:t>意  见</w:t>
            </w: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897" w:type="dxa"/>
            <w:noWrap w:val="0"/>
            <w:vAlign w:val="top"/>
          </w:tcPr>
          <w:p>
            <w:pPr>
              <w:keepNext w:val="0"/>
              <w:keepLines w:val="0"/>
              <w:pageBreakBefore w:val="0"/>
              <w:kinsoku/>
              <w:wordWrap/>
              <w:overflowPunct/>
              <w:topLinePunct w:val="0"/>
              <w:bidi w:val="0"/>
              <w:spacing w:line="520" w:lineRule="exact"/>
              <w:textAlignment w:val="auto"/>
              <w:rPr>
                <w:sz w:val="28"/>
                <w:szCs w:val="28"/>
              </w:rPr>
            </w:pPr>
            <w:r>
              <w:rPr>
                <w:sz w:val="28"/>
                <w:szCs w:val="28"/>
              </w:rPr>
              <w:t>调  解</w:t>
            </w:r>
          </w:p>
          <w:p>
            <w:pPr>
              <w:keepNext w:val="0"/>
              <w:keepLines w:val="0"/>
              <w:pageBreakBefore w:val="0"/>
              <w:kinsoku/>
              <w:wordWrap/>
              <w:overflowPunct/>
              <w:topLinePunct w:val="0"/>
              <w:bidi w:val="0"/>
              <w:spacing w:line="520" w:lineRule="exact"/>
              <w:textAlignment w:val="auto"/>
              <w:rPr>
                <w:sz w:val="28"/>
                <w:szCs w:val="28"/>
              </w:rPr>
            </w:pPr>
            <w:r>
              <w:rPr>
                <w:sz w:val="28"/>
                <w:szCs w:val="28"/>
              </w:rPr>
              <w:t xml:space="preserve">中  心 </w:t>
            </w:r>
          </w:p>
          <w:p>
            <w:pPr>
              <w:keepNext w:val="0"/>
              <w:keepLines w:val="0"/>
              <w:pageBreakBefore w:val="0"/>
              <w:kinsoku/>
              <w:wordWrap/>
              <w:overflowPunct/>
              <w:topLinePunct w:val="0"/>
              <w:bidi w:val="0"/>
              <w:spacing w:line="520" w:lineRule="exact"/>
              <w:textAlignment w:val="auto"/>
              <w:rPr>
                <w:sz w:val="28"/>
                <w:szCs w:val="28"/>
              </w:rPr>
            </w:pPr>
            <w:r>
              <w:rPr>
                <w:sz w:val="28"/>
                <w:szCs w:val="28"/>
              </w:rPr>
              <w:t>意  见</w:t>
            </w:r>
          </w:p>
        </w:tc>
        <w:tc>
          <w:tcPr>
            <w:tcW w:w="9003" w:type="dxa"/>
            <w:gridSpan w:val="6"/>
            <w:noWrap w:val="0"/>
            <w:vAlign w:val="top"/>
          </w:tcPr>
          <w:p>
            <w:pPr>
              <w:keepNext w:val="0"/>
              <w:keepLines w:val="0"/>
              <w:pageBreakBefore w:val="0"/>
              <w:kinsoku/>
              <w:wordWrap/>
              <w:overflowPunct/>
              <w:topLinePunct w:val="0"/>
              <w:bidi w:val="0"/>
              <w:spacing w:line="520" w:lineRule="exact"/>
              <w:textAlignment w:val="auto"/>
              <w:rPr>
                <w:sz w:val="28"/>
                <w:szCs w:val="28"/>
              </w:rPr>
            </w:pPr>
          </w:p>
        </w:tc>
      </w:tr>
    </w:tbl>
    <w:p>
      <w:pPr>
        <w:keepNext w:val="0"/>
        <w:keepLines w:val="0"/>
        <w:pageBreakBefore w:val="0"/>
        <w:kinsoku/>
        <w:wordWrap/>
        <w:overflowPunct/>
        <w:topLinePunct w:val="0"/>
        <w:bidi w:val="0"/>
        <w:spacing w:line="520" w:lineRule="exact"/>
        <w:textAlignment w:val="auto"/>
        <w:rPr>
          <w:sz w:val="28"/>
          <w:szCs w:val="28"/>
        </w:rPr>
      </w:pPr>
      <w:r>
        <w:rPr>
          <w:sz w:val="28"/>
          <w:szCs w:val="28"/>
        </w:rPr>
        <w:t xml:space="preserve">                             </w:t>
      </w:r>
    </w:p>
    <w:p>
      <w:pPr>
        <w:keepNext w:val="0"/>
        <w:keepLines w:val="0"/>
        <w:pageBreakBefore w:val="0"/>
        <w:kinsoku/>
        <w:wordWrap/>
        <w:overflowPunct/>
        <w:topLinePunct w:val="0"/>
        <w:bidi w:val="0"/>
        <w:spacing w:line="520" w:lineRule="exact"/>
        <w:ind w:firstLine="5460" w:firstLineChars="1950"/>
        <w:textAlignment w:val="auto"/>
        <w:rPr>
          <w:sz w:val="28"/>
          <w:szCs w:val="28"/>
        </w:rPr>
      </w:pPr>
      <w:r>
        <w:rPr>
          <w:sz w:val="28"/>
          <w:szCs w:val="28"/>
        </w:rPr>
        <w:t>填表人签名：</w:t>
      </w:r>
    </w:p>
    <w:p>
      <w:pPr>
        <w:pStyle w:val="14"/>
        <w:keepNext w:val="0"/>
        <w:keepLines w:val="0"/>
        <w:pageBreakBefore w:val="0"/>
        <w:kinsoku/>
        <w:wordWrap/>
        <w:overflowPunct/>
        <w:topLinePunct w:val="0"/>
        <w:bidi w:val="0"/>
        <w:spacing w:line="520" w:lineRule="exact"/>
        <w:textAlignment w:val="auto"/>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60BBA"/>
    <w:multiLevelType w:val="singleLevel"/>
    <w:tmpl w:val="EFA60BBA"/>
    <w:lvl w:ilvl="0" w:tentative="0">
      <w:start w:val="1"/>
      <w:numFmt w:val="chineseCounting"/>
      <w:suff w:val="nothing"/>
      <w:lvlText w:val="%1、"/>
      <w:lvlJc w:val="left"/>
      <w:rPr>
        <w:rFonts w:hint="eastAsia"/>
      </w:rPr>
    </w:lvl>
  </w:abstractNum>
  <w:abstractNum w:abstractNumId="1">
    <w:nsid w:val="2D6247F2"/>
    <w:multiLevelType w:val="multilevel"/>
    <w:tmpl w:val="2D6247F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B2BEF"/>
    <w:rsid w:val="0014029B"/>
    <w:rsid w:val="002701CF"/>
    <w:rsid w:val="002F0A1C"/>
    <w:rsid w:val="00D16FEB"/>
    <w:rsid w:val="14020FF1"/>
    <w:rsid w:val="19DCAEB6"/>
    <w:rsid w:val="35BFF4F0"/>
    <w:rsid w:val="575B0EC2"/>
    <w:rsid w:val="5DBD34C7"/>
    <w:rsid w:val="680B2BEF"/>
    <w:rsid w:val="69356243"/>
    <w:rsid w:val="7AFF990B"/>
    <w:rsid w:val="7FD59DCB"/>
    <w:rsid w:val="7FFB802C"/>
    <w:rsid w:val="BA7B23C6"/>
    <w:rsid w:val="CFDD826A"/>
    <w:rsid w:val="DAFE0842"/>
    <w:rsid w:val="DFBB011F"/>
    <w:rsid w:val="EAFB3EF6"/>
    <w:rsid w:val="EBDDF31F"/>
    <w:rsid w:val="EDF4596B"/>
    <w:rsid w:val="EEF5D2F3"/>
    <w:rsid w:val="EFDF6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styleId="4">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003979"/>
      <w:u w:val="none"/>
    </w:rPr>
  </w:style>
  <w:style w:type="character" w:styleId="13">
    <w:name w:val="Hyperlink"/>
    <w:basedOn w:val="9"/>
    <w:qFormat/>
    <w:uiPriority w:val="0"/>
    <w:rPr>
      <w:color w:val="003979"/>
      <w:u w:val="none"/>
    </w:rPr>
  </w:style>
  <w:style w:type="paragraph" w:customStyle="1" w:styleId="14">
    <w:name w:val="表格文字"/>
    <w:basedOn w:val="1"/>
    <w:qFormat/>
    <w:uiPriority w:val="0"/>
    <w:pPr>
      <w:autoSpaceDE w:val="0"/>
      <w:autoSpaceDN w:val="0"/>
      <w:spacing w:before="25" w:after="25" w:line="240" w:lineRule="auto"/>
      <w:jc w:val="left"/>
    </w:pPr>
    <w:rPr>
      <w:rFonts w:ascii="宋体" w:hAnsi="宋体" w:cs="宋体"/>
      <w:bCs/>
      <w:spacing w:val="10"/>
      <w:kern w:val="0"/>
      <w:sz w:val="24"/>
      <w:szCs w:val="20"/>
      <w:lang w:val="zh-CN" w:bidi="zh-CN"/>
    </w:rPr>
  </w:style>
  <w:style w:type="paragraph" w:customStyle="1" w:styleId="15">
    <w:name w:val="_Style 7"/>
    <w:basedOn w:val="1"/>
    <w:next w:val="1"/>
    <w:qFormat/>
    <w:uiPriority w:val="0"/>
    <w:pPr>
      <w:pBdr>
        <w:bottom w:val="single" w:color="auto" w:sz="6" w:space="1"/>
      </w:pBdr>
      <w:jc w:val="center"/>
    </w:pPr>
    <w:rPr>
      <w:rFonts w:ascii="Arial" w:eastAsia="宋体"/>
      <w:vanish/>
      <w:sz w:val="16"/>
    </w:rPr>
  </w:style>
  <w:style w:type="paragraph" w:customStyle="1" w:styleId="16">
    <w:name w:val="_Style 8"/>
    <w:basedOn w:val="1"/>
    <w:next w:val="1"/>
    <w:qFormat/>
    <w:uiPriority w:val="0"/>
    <w:pPr>
      <w:pBdr>
        <w:top w:val="single" w:color="auto" w:sz="6" w:space="1"/>
      </w:pBdr>
      <w:jc w:val="center"/>
    </w:pPr>
    <w:rPr>
      <w:rFonts w:ascii="Arial" w:eastAsia="宋体"/>
      <w:vanish/>
      <w:sz w:val="16"/>
    </w:rPr>
  </w:style>
  <w:style w:type="character" w:customStyle="1" w:styleId="17">
    <w:name w:val="页眉 Char"/>
    <w:basedOn w:val="9"/>
    <w:link w:val="6"/>
    <w:qFormat/>
    <w:uiPriority w:val="0"/>
    <w:rPr>
      <w:rFonts w:asciiTheme="minorHAnsi" w:hAnsiTheme="minorHAnsi" w:eastAsiaTheme="minorEastAsia" w:cstheme="minorBidi"/>
      <w:kern w:val="2"/>
      <w:sz w:val="18"/>
      <w:szCs w:val="18"/>
    </w:rPr>
  </w:style>
  <w:style w:type="character" w:customStyle="1" w:styleId="18">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84</Words>
  <Characters>482</Characters>
  <Lines>4</Lines>
  <Paragraphs>1</Paragraphs>
  <TotalTime>23</TotalTime>
  <ScaleCrop>false</ScaleCrop>
  <LinksUpToDate>false</LinksUpToDate>
  <CharactersWithSpaces>565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2021-02-24T15:45:00Z</dcterms:created>
  <dc:creator>Administrator</dc:creator>
  <cp:lastModifiedBy>林伟斌</cp:lastModifiedBy>
  <dcterms:modified xsi:type="dcterms:W3CDTF">2022-08-17T07:47:34Z</dcterms:modified>
  <dc:title>中国国际贸易促进委员会深圳调解中心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ADF62801B53C4F5BAC4B421C949C8755</vt:lpwstr>
  </property>
</Properties>
</file>