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bidi w:val="0"/>
        <w:adjustRightInd w:val="0"/>
        <w:snapToGrid w:val="0"/>
        <w:spacing w:line="240" w:lineRule="auto"/>
        <w:ind w:left="0" w:leftChars="0" w:firstLine="0" w:firstLineChars="0"/>
        <w:jc w:val="both"/>
        <w:rPr>
          <w:rFonts w:hint="eastAsia" w:ascii="黑体" w:hAnsi="黑体" w:eastAsia="黑体" w:cs="黑体"/>
          <w:lang w:val="en-US" w:eastAsia="zh-CN"/>
        </w:rPr>
      </w:pPr>
      <w:r>
        <w:rPr>
          <w:rFonts w:hint="eastAsia" w:ascii="黑体" w:hAnsi="黑体" w:eastAsia="黑体" w:cs="黑体"/>
          <w:lang w:val="en-US" w:eastAsia="zh-CN"/>
        </w:rPr>
        <w:t>附件</w:t>
      </w:r>
    </w:p>
    <w:p>
      <w:pPr>
        <w:pStyle w:val="8"/>
        <w:bidi w:val="0"/>
        <w:adjustRightInd w:val="0"/>
        <w:snapToGrid w:val="0"/>
        <w:spacing w:line="240" w:lineRule="auto"/>
        <w:ind w:left="0" w:leftChars="0" w:firstLine="0" w:firstLineChars="0"/>
        <w:jc w:val="both"/>
        <w:rPr>
          <w:rFonts w:hint="default"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kern w:val="0"/>
          <w:sz w:val="44"/>
          <w:szCs w:val="44"/>
        </w:rPr>
        <w:t>参展企业申请表</w:t>
      </w:r>
    </w:p>
    <w:bookmarkEnd w:id="0"/>
    <w:p>
      <w:pPr>
        <w:snapToGrid w:val="0"/>
        <w:jc w:val="both"/>
        <w:rPr>
          <w:rFonts w:ascii="方正小标宋_GBK" w:hAnsi="方正小标宋_GBK" w:eastAsia="方正小标宋_GBK" w:cs="方正小标宋_GBK"/>
          <w:sz w:val="32"/>
          <w:szCs w:val="32"/>
        </w:rPr>
      </w:pPr>
    </w:p>
    <w:tbl>
      <w:tblPr>
        <w:tblStyle w:val="5"/>
        <w:tblpPr w:leftFromText="180" w:rightFromText="180" w:vertAnchor="text" w:horzAnchor="page" w:tblpX="892" w:tblpY="30"/>
        <w:tblOverlap w:val="never"/>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1501"/>
        <w:gridCol w:w="981"/>
        <w:gridCol w:w="903"/>
        <w:gridCol w:w="1131"/>
        <w:gridCol w:w="1267"/>
        <w:gridCol w:w="85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2132" w:type="dxa"/>
            <w:tcBorders>
              <w:tl2br w:val="nil"/>
              <w:tr2bl w:val="nil"/>
            </w:tcBorders>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展览会名称</w:t>
            </w:r>
          </w:p>
        </w:tc>
        <w:tc>
          <w:tcPr>
            <w:tcW w:w="8288" w:type="dxa"/>
            <w:gridSpan w:val="7"/>
            <w:tcBorders>
              <w:tl2br w:val="nil"/>
              <w:tr2bl w:val="nil"/>
            </w:tcBorders>
            <w:noWrap w:val="0"/>
            <w:vAlign w:val="center"/>
          </w:tcPr>
          <w:p>
            <w:pPr>
              <w:spacing w:line="4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2132" w:type="dxa"/>
            <w:tcBorders>
              <w:tl2br w:val="nil"/>
              <w:tr2bl w:val="nil"/>
            </w:tcBorders>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展位申请</w:t>
            </w:r>
          </w:p>
        </w:tc>
        <w:tc>
          <w:tcPr>
            <w:tcW w:w="8288" w:type="dxa"/>
            <w:gridSpan w:val="7"/>
            <w:tcBorders>
              <w:tl2br w:val="nil"/>
              <w:tr2bl w:val="nil"/>
            </w:tcBorders>
            <w:noWrap w:val="0"/>
            <w:vAlign w:val="center"/>
          </w:tcPr>
          <w:p>
            <w:pPr>
              <w:spacing w:line="400" w:lineRule="exact"/>
              <w:rPr>
                <w:rFonts w:ascii="仿宋_GB2312" w:hAnsi="仿宋_GB2312" w:eastAsia="仿宋_GB2312" w:cs="仿宋_GB2312"/>
                <w:sz w:val="28"/>
                <w:szCs w:val="28"/>
                <w:u w:val="single"/>
              </w:rPr>
            </w:pPr>
            <w:r>
              <w:rPr>
                <w:rFonts w:hint="eastAsia" w:ascii="华文仿宋" w:hAnsi="华文仿宋" w:eastAsia="华文仿宋" w:cs="华文仿宋"/>
                <w:sz w:val="28"/>
                <w:szCs w:val="28"/>
              </w:rPr>
              <w:t>□</w:t>
            </w:r>
            <w:r>
              <w:rPr>
                <w:rFonts w:hint="eastAsia" w:ascii="仿宋_GB2312" w:hAnsi="仿宋_GB2312" w:eastAsia="仿宋_GB2312" w:cs="仿宋_GB2312"/>
                <w:sz w:val="28"/>
                <w:szCs w:val="28"/>
              </w:rPr>
              <w:t>标展：</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平方米； </w:t>
            </w:r>
            <w:r>
              <w:rPr>
                <w:rFonts w:hint="eastAsia" w:ascii="仿宋_GB2312" w:hAnsi="仿宋_GB2312" w:eastAsia="仿宋_GB2312" w:cs="仿宋_GB2312"/>
                <w:sz w:val="28"/>
                <w:szCs w:val="28"/>
                <w:u w:val="single"/>
              </w:rPr>
              <w:t xml:space="preserve">        面开</w:t>
            </w:r>
          </w:p>
          <w:p>
            <w:pPr>
              <w:spacing w:line="400" w:lineRule="exact"/>
              <w:rPr>
                <w:rFonts w:ascii="仿宋_GB2312" w:hAnsi="仿宋_GB2312" w:eastAsia="仿宋_GB2312" w:cs="仿宋_GB2312"/>
                <w:sz w:val="28"/>
                <w:szCs w:val="28"/>
              </w:rPr>
            </w:pPr>
            <w:r>
              <w:rPr>
                <w:rFonts w:hint="eastAsia" w:ascii="华文仿宋" w:hAnsi="华文仿宋" w:eastAsia="华文仿宋" w:cs="华文仿宋"/>
                <w:sz w:val="28"/>
                <w:szCs w:val="28"/>
              </w:rPr>
              <w:t>□</w:t>
            </w:r>
            <w:r>
              <w:rPr>
                <w:rFonts w:hint="eastAsia" w:ascii="仿宋_GB2312" w:hAnsi="仿宋_GB2312" w:eastAsia="仿宋_GB2312" w:cs="仿宋_GB2312"/>
                <w:sz w:val="28"/>
                <w:szCs w:val="28"/>
              </w:rPr>
              <w:t>光地：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平方米； </w:t>
            </w:r>
            <w:r>
              <w:rPr>
                <w:rFonts w:hint="eastAsia" w:ascii="仿宋_GB2312" w:hAnsi="仿宋_GB2312" w:eastAsia="仿宋_GB2312" w:cs="仿宋_GB2312"/>
                <w:sz w:val="28"/>
                <w:szCs w:val="28"/>
                <w:u w:val="single"/>
              </w:rPr>
              <w:t xml:space="preserve">        面开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2132" w:type="dxa"/>
            <w:tcBorders>
              <w:tl2br w:val="nil"/>
              <w:tr2bl w:val="nil"/>
            </w:tcBorders>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企业</w:t>
            </w:r>
            <w:r>
              <w:rPr>
                <w:rFonts w:hint="eastAsia" w:ascii="仿宋_GB2312" w:hAnsi="仿宋_GB2312" w:eastAsia="仿宋_GB2312" w:cs="仿宋_GB2312"/>
                <w:sz w:val="28"/>
                <w:szCs w:val="28"/>
              </w:rPr>
              <w:t>名称</w:t>
            </w:r>
          </w:p>
          <w:p>
            <w:pPr>
              <w:spacing w:line="400" w:lineRule="exact"/>
              <w:jc w:val="center"/>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（中英文）</w:t>
            </w:r>
          </w:p>
        </w:tc>
        <w:tc>
          <w:tcPr>
            <w:tcW w:w="8288" w:type="dxa"/>
            <w:gridSpan w:val="7"/>
            <w:tcBorders>
              <w:tl2br w:val="nil"/>
              <w:tr2bl w:val="nil"/>
            </w:tcBorders>
            <w:noWrap w:val="0"/>
            <w:vAlign w:val="center"/>
          </w:tcPr>
          <w:p>
            <w:pPr>
              <w:spacing w:line="400" w:lineRule="exact"/>
              <w:rPr>
                <w:rFonts w:ascii="仿宋_GB2312" w:hAnsi="仿宋_GB2312" w:eastAsia="仿宋_GB2312" w:cs="仿宋_GB2312"/>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2132" w:type="dxa"/>
            <w:tcBorders>
              <w:tl2br w:val="nil"/>
              <w:tr2bl w:val="nil"/>
            </w:tcBorders>
            <w:noWrap w:val="0"/>
            <w:vAlign w:val="center"/>
          </w:tcPr>
          <w:p>
            <w:pPr>
              <w:spacing w:line="400" w:lineRule="exact"/>
              <w:jc w:val="center"/>
              <w:rPr>
                <w:rFonts w:ascii="仿宋_GB2312" w:hAnsi="仿宋_GB2312" w:eastAsia="仿宋_GB2312" w:cs="仿宋_GB2312"/>
                <w:sz w:val="28"/>
                <w:szCs w:val="28"/>
                <w:u w:val="single"/>
              </w:rPr>
            </w:pPr>
            <w:r>
              <w:rPr>
                <w:rFonts w:hint="eastAsia" w:ascii="仿宋_GB2312" w:hAnsi="仿宋_GB2312" w:eastAsia="仿宋_GB2312" w:cs="仿宋_GB2312"/>
                <w:sz w:val="28"/>
                <w:szCs w:val="28"/>
                <w:lang w:eastAsia="zh-CN"/>
              </w:rPr>
              <w:t>企业</w:t>
            </w:r>
            <w:r>
              <w:rPr>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（中英文）</w:t>
            </w:r>
          </w:p>
        </w:tc>
        <w:tc>
          <w:tcPr>
            <w:tcW w:w="8288" w:type="dxa"/>
            <w:gridSpan w:val="7"/>
            <w:tcBorders>
              <w:tl2br w:val="nil"/>
              <w:tr2bl w:val="nil"/>
            </w:tcBorders>
            <w:noWrap w:val="0"/>
            <w:vAlign w:val="center"/>
          </w:tcPr>
          <w:p>
            <w:pPr>
              <w:spacing w:line="400" w:lineRule="exact"/>
              <w:jc w:val="center"/>
              <w:rPr>
                <w:rFonts w:ascii="仿宋_GB2312" w:hAnsi="仿宋_GB2312" w:eastAsia="仿宋_GB2312" w:cs="仿宋_GB2312"/>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2132" w:type="dxa"/>
            <w:tcBorders>
              <w:tl2br w:val="nil"/>
              <w:tr2bl w:val="nil"/>
            </w:tcBorders>
            <w:noWrap w:val="0"/>
            <w:vAlign w:val="center"/>
          </w:tcPr>
          <w:p>
            <w:pPr>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企业资质</w:t>
            </w:r>
          </w:p>
        </w:tc>
        <w:tc>
          <w:tcPr>
            <w:tcW w:w="8288" w:type="dxa"/>
            <w:gridSpan w:val="7"/>
            <w:tcBorders>
              <w:tl2br w:val="nil"/>
              <w:tr2bl w:val="nil"/>
            </w:tcBorders>
            <w:noWrap w:val="0"/>
            <w:vAlign w:val="center"/>
          </w:tcPr>
          <w:p>
            <w:pPr>
              <w:spacing w:line="400" w:lineRule="exact"/>
              <w:jc w:val="center"/>
              <w:rPr>
                <w:rFonts w:ascii="仿宋_GB2312" w:hAnsi="仿宋_GB2312" w:eastAsia="仿宋_GB2312" w:cs="仿宋_GB2312"/>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5" w:hRule="atLeast"/>
        </w:trPr>
        <w:tc>
          <w:tcPr>
            <w:tcW w:w="2132" w:type="dxa"/>
            <w:tcBorders>
              <w:tl2br w:val="nil"/>
              <w:tr2bl w:val="nil"/>
            </w:tcBorders>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参展产品</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（中英文）</w:t>
            </w:r>
          </w:p>
        </w:tc>
        <w:tc>
          <w:tcPr>
            <w:tcW w:w="8288" w:type="dxa"/>
            <w:gridSpan w:val="7"/>
            <w:tcBorders>
              <w:tl2br w:val="nil"/>
              <w:tr2bl w:val="nil"/>
            </w:tcBorders>
            <w:noWrap w:val="0"/>
            <w:vAlign w:val="center"/>
          </w:tcPr>
          <w:p>
            <w:pPr>
              <w:spacing w:line="400" w:lineRule="exact"/>
              <w:jc w:val="center"/>
              <w:rPr>
                <w:rFonts w:ascii="仿宋_GB2312" w:hAnsi="仿宋_GB2312" w:eastAsia="仿宋_GB2312" w:cs="仿宋_GB2312"/>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2132" w:type="dxa"/>
            <w:tcBorders>
              <w:tl2br w:val="nil"/>
              <w:tr2bl w:val="nil"/>
            </w:tcBorders>
            <w:noWrap w:val="0"/>
            <w:vAlign w:val="center"/>
          </w:tcPr>
          <w:p>
            <w:pPr>
              <w:spacing w:line="400" w:lineRule="exact"/>
              <w:jc w:val="center"/>
              <w:rPr>
                <w:rFonts w:hint="default" w:ascii="仿宋_GB2312" w:hAnsi="仿宋_GB2312" w:eastAsia="仿宋_GB2312" w:cs="仿宋_GB2312"/>
                <w:szCs w:val="21"/>
                <w:u w:val="none"/>
                <w:lang w:val="en-US" w:eastAsia="zh-CN"/>
              </w:rPr>
            </w:pPr>
            <w:r>
              <w:rPr>
                <w:rFonts w:hint="eastAsia" w:ascii="仿宋_GB2312" w:hAnsi="仿宋_GB2312" w:eastAsia="仿宋_GB2312" w:cs="仿宋_GB2312"/>
                <w:szCs w:val="21"/>
                <w:u w:val="none"/>
                <w:lang w:val="en-US" w:eastAsia="zh-CN"/>
              </w:rPr>
              <w:t>联系人</w:t>
            </w:r>
          </w:p>
        </w:tc>
        <w:tc>
          <w:tcPr>
            <w:tcW w:w="1501" w:type="dxa"/>
            <w:tcBorders>
              <w:tl2br w:val="nil"/>
              <w:tr2bl w:val="nil"/>
            </w:tcBorders>
            <w:noWrap w:val="0"/>
            <w:vAlign w:val="center"/>
          </w:tcPr>
          <w:p>
            <w:pPr>
              <w:spacing w:line="400" w:lineRule="exact"/>
              <w:jc w:val="center"/>
              <w:rPr>
                <w:rFonts w:ascii="仿宋_GB2312" w:hAnsi="仿宋_GB2312" w:eastAsia="仿宋_GB2312" w:cs="仿宋_GB2312"/>
                <w:b w:val="0"/>
                <w:bCs w:val="0"/>
                <w:szCs w:val="21"/>
                <w:u w:val="none"/>
              </w:rPr>
            </w:pPr>
          </w:p>
        </w:tc>
        <w:tc>
          <w:tcPr>
            <w:tcW w:w="981" w:type="dxa"/>
            <w:tcBorders>
              <w:tl2br w:val="nil"/>
              <w:tr2bl w:val="nil"/>
            </w:tcBorders>
            <w:noWrap w:val="0"/>
            <w:vAlign w:val="center"/>
          </w:tcPr>
          <w:p>
            <w:pPr>
              <w:spacing w:line="400" w:lineRule="exact"/>
              <w:jc w:val="center"/>
              <w:rPr>
                <w:rFonts w:hint="eastAsia" w:ascii="仿宋_GB2312" w:hAnsi="仿宋_GB2312" w:eastAsia="仿宋_GB2312" w:cs="仿宋_GB2312"/>
                <w:b w:val="0"/>
                <w:bCs w:val="0"/>
                <w:szCs w:val="21"/>
                <w:u w:val="none"/>
                <w:lang w:eastAsia="zh-CN"/>
              </w:rPr>
            </w:pPr>
            <w:r>
              <w:rPr>
                <w:rFonts w:hint="eastAsia" w:ascii="仿宋_GB2312" w:hAnsi="仿宋_GB2312" w:eastAsia="仿宋_GB2312" w:cs="仿宋_GB2312"/>
                <w:b w:val="0"/>
                <w:bCs w:val="0"/>
                <w:szCs w:val="21"/>
                <w:u w:val="none"/>
                <w:lang w:eastAsia="zh-CN"/>
              </w:rPr>
              <w:t>职务</w:t>
            </w:r>
          </w:p>
        </w:tc>
        <w:tc>
          <w:tcPr>
            <w:tcW w:w="903" w:type="dxa"/>
            <w:tcBorders>
              <w:tl2br w:val="nil"/>
              <w:tr2bl w:val="nil"/>
            </w:tcBorders>
            <w:noWrap w:val="0"/>
            <w:vAlign w:val="center"/>
          </w:tcPr>
          <w:p>
            <w:pPr>
              <w:spacing w:line="400" w:lineRule="exact"/>
              <w:jc w:val="center"/>
              <w:rPr>
                <w:rFonts w:ascii="仿宋_GB2312" w:hAnsi="仿宋_GB2312" w:eastAsia="仿宋_GB2312" w:cs="仿宋_GB2312"/>
                <w:b w:val="0"/>
                <w:bCs w:val="0"/>
                <w:szCs w:val="21"/>
                <w:u w:val="none"/>
              </w:rPr>
            </w:pPr>
          </w:p>
        </w:tc>
        <w:tc>
          <w:tcPr>
            <w:tcW w:w="1131" w:type="dxa"/>
            <w:tcBorders>
              <w:tl2br w:val="nil"/>
              <w:tr2bl w:val="nil"/>
            </w:tcBorders>
            <w:noWrap w:val="0"/>
            <w:vAlign w:val="center"/>
          </w:tcPr>
          <w:p>
            <w:pPr>
              <w:spacing w:line="400" w:lineRule="exact"/>
              <w:jc w:val="center"/>
              <w:rPr>
                <w:rFonts w:hint="eastAsia" w:ascii="仿宋_GB2312" w:hAnsi="仿宋_GB2312" w:eastAsia="仿宋_GB2312" w:cs="仿宋_GB2312"/>
                <w:b w:val="0"/>
                <w:bCs w:val="0"/>
                <w:szCs w:val="21"/>
                <w:u w:val="none"/>
                <w:lang w:eastAsia="zh-CN"/>
              </w:rPr>
            </w:pPr>
            <w:r>
              <w:rPr>
                <w:rFonts w:hint="eastAsia" w:ascii="仿宋_GB2312" w:hAnsi="仿宋_GB2312" w:eastAsia="仿宋_GB2312" w:cs="仿宋_GB2312"/>
                <w:b w:val="0"/>
                <w:bCs w:val="0"/>
                <w:szCs w:val="21"/>
                <w:u w:val="none"/>
                <w:lang w:eastAsia="zh-CN"/>
              </w:rPr>
              <w:t>手机</w:t>
            </w:r>
          </w:p>
        </w:tc>
        <w:tc>
          <w:tcPr>
            <w:tcW w:w="1267" w:type="dxa"/>
            <w:tcBorders>
              <w:tl2br w:val="nil"/>
              <w:tr2bl w:val="nil"/>
            </w:tcBorders>
            <w:noWrap w:val="0"/>
            <w:vAlign w:val="center"/>
          </w:tcPr>
          <w:p>
            <w:pPr>
              <w:spacing w:line="400" w:lineRule="exact"/>
              <w:jc w:val="center"/>
              <w:rPr>
                <w:rFonts w:ascii="仿宋_GB2312" w:hAnsi="仿宋_GB2312" w:eastAsia="仿宋_GB2312" w:cs="仿宋_GB2312"/>
                <w:b w:val="0"/>
                <w:bCs w:val="0"/>
                <w:szCs w:val="21"/>
                <w:u w:val="none"/>
              </w:rPr>
            </w:pPr>
          </w:p>
        </w:tc>
        <w:tc>
          <w:tcPr>
            <w:tcW w:w="855" w:type="dxa"/>
            <w:tcBorders>
              <w:tl2br w:val="nil"/>
              <w:tr2bl w:val="nil"/>
            </w:tcBorders>
            <w:noWrap w:val="0"/>
            <w:vAlign w:val="center"/>
          </w:tcPr>
          <w:p>
            <w:pPr>
              <w:spacing w:line="400" w:lineRule="exact"/>
              <w:jc w:val="center"/>
              <w:rPr>
                <w:rFonts w:hint="eastAsia" w:ascii="仿宋_GB2312" w:hAnsi="仿宋_GB2312" w:eastAsia="仿宋_GB2312" w:cs="仿宋_GB2312"/>
                <w:b w:val="0"/>
                <w:bCs w:val="0"/>
                <w:szCs w:val="21"/>
                <w:u w:val="none"/>
                <w:lang w:eastAsia="zh-CN"/>
              </w:rPr>
            </w:pPr>
            <w:r>
              <w:rPr>
                <w:rFonts w:hint="eastAsia" w:ascii="仿宋_GB2312" w:hAnsi="仿宋_GB2312" w:eastAsia="仿宋_GB2312" w:cs="仿宋_GB2312"/>
                <w:b w:val="0"/>
                <w:bCs w:val="0"/>
                <w:szCs w:val="21"/>
                <w:u w:val="none"/>
                <w:lang w:eastAsia="zh-CN"/>
              </w:rPr>
              <w:t>座机</w:t>
            </w:r>
          </w:p>
        </w:tc>
        <w:tc>
          <w:tcPr>
            <w:tcW w:w="1650" w:type="dxa"/>
            <w:tcBorders>
              <w:tl2br w:val="nil"/>
              <w:tr2bl w:val="nil"/>
            </w:tcBorders>
            <w:noWrap w:val="0"/>
            <w:vAlign w:val="center"/>
          </w:tcPr>
          <w:p>
            <w:pPr>
              <w:spacing w:line="400" w:lineRule="exact"/>
              <w:jc w:val="center"/>
              <w:rPr>
                <w:rFonts w:ascii="仿宋_GB2312" w:hAnsi="仿宋_GB2312" w:eastAsia="仿宋_GB2312" w:cs="仿宋_GB2312"/>
                <w:b w:val="0"/>
                <w:bCs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132" w:type="dxa"/>
            <w:tcBorders>
              <w:tl2br w:val="nil"/>
              <w:tr2bl w:val="nil"/>
            </w:tcBorders>
            <w:noWrap w:val="0"/>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电子信箱</w:t>
            </w:r>
          </w:p>
        </w:tc>
        <w:tc>
          <w:tcPr>
            <w:tcW w:w="3385" w:type="dxa"/>
            <w:gridSpan w:val="3"/>
            <w:tcBorders>
              <w:tl2br w:val="nil"/>
              <w:tr2bl w:val="nil"/>
            </w:tcBorders>
            <w:noWrap w:val="0"/>
            <w:vAlign w:val="center"/>
          </w:tcPr>
          <w:p>
            <w:pPr>
              <w:spacing w:line="400" w:lineRule="exact"/>
              <w:jc w:val="center"/>
              <w:rPr>
                <w:rFonts w:ascii="仿宋_GB2312" w:hAnsi="仿宋_GB2312" w:eastAsia="仿宋_GB2312" w:cs="仿宋_GB2312"/>
                <w:b w:val="0"/>
                <w:bCs w:val="0"/>
                <w:szCs w:val="21"/>
              </w:rPr>
            </w:pPr>
          </w:p>
        </w:tc>
        <w:tc>
          <w:tcPr>
            <w:tcW w:w="1131" w:type="dxa"/>
            <w:tcBorders>
              <w:tl2br w:val="nil"/>
              <w:tr2bl w:val="nil"/>
            </w:tcBorders>
            <w:noWrap w:val="0"/>
            <w:vAlign w:val="center"/>
          </w:tcPr>
          <w:p>
            <w:pPr>
              <w:spacing w:line="400" w:lineRule="exact"/>
              <w:jc w:val="center"/>
              <w:rPr>
                <w:rFonts w:ascii="仿宋_GB2312" w:hAnsi="仿宋_GB2312" w:eastAsia="仿宋_GB2312" w:cs="仿宋_GB2312"/>
                <w:b w:val="0"/>
                <w:bCs w:val="0"/>
                <w:szCs w:val="21"/>
              </w:rPr>
            </w:pPr>
            <w:r>
              <w:rPr>
                <w:rFonts w:hint="eastAsia" w:ascii="仿宋_GB2312" w:hAnsi="仿宋_GB2312" w:eastAsia="仿宋_GB2312" w:cs="仿宋_GB2312"/>
                <w:b w:val="0"/>
                <w:bCs w:val="0"/>
                <w:szCs w:val="21"/>
              </w:rPr>
              <w:t>网址</w:t>
            </w:r>
          </w:p>
        </w:tc>
        <w:tc>
          <w:tcPr>
            <w:tcW w:w="3772" w:type="dxa"/>
            <w:gridSpan w:val="3"/>
            <w:tcBorders>
              <w:tl2br w:val="nil"/>
              <w:tr2bl w:val="nil"/>
            </w:tcBorders>
            <w:noWrap w:val="0"/>
            <w:vAlign w:val="center"/>
          </w:tcPr>
          <w:p>
            <w:pPr>
              <w:spacing w:line="400" w:lineRule="exact"/>
              <w:jc w:val="center"/>
              <w:rPr>
                <w:rFonts w:ascii="仿宋_GB2312" w:hAnsi="仿宋_GB2312" w:eastAsia="仿宋_GB2312" w:cs="仿宋_GB2312"/>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2132" w:type="dxa"/>
            <w:tcBorders>
              <w:tl2br w:val="nil"/>
              <w:tr2bl w:val="nil"/>
            </w:tcBorders>
            <w:noWrap w:val="0"/>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参展单位</w:t>
            </w:r>
          </w:p>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（盖章签字）</w:t>
            </w:r>
          </w:p>
        </w:tc>
        <w:tc>
          <w:tcPr>
            <w:tcW w:w="8288" w:type="dxa"/>
            <w:gridSpan w:val="7"/>
            <w:tcBorders>
              <w:tl2br w:val="nil"/>
              <w:tr2bl w:val="nil"/>
            </w:tcBorders>
            <w:noWrap w:val="0"/>
            <w:vAlign w:val="center"/>
          </w:tcPr>
          <w:p>
            <w:pPr>
              <w:adjustRightInd w:val="0"/>
              <w:snapToGrid w:val="0"/>
              <w:spacing w:line="300" w:lineRule="auto"/>
              <w:rPr>
                <w:rFonts w:ascii="仿宋_GB2312" w:hAnsi="仿宋_GB2312" w:eastAsia="仿宋_GB2312" w:cs="仿宋_GB2312"/>
                <w:b/>
                <w:bCs/>
                <w:szCs w:val="21"/>
              </w:rPr>
            </w:pPr>
            <w:r>
              <w:rPr>
                <w:rFonts w:hint="eastAsia" w:ascii="仿宋_GB2312" w:hAnsi="仿宋_GB2312" w:eastAsia="仿宋_GB2312" w:cs="仿宋_GB2312"/>
                <w:b/>
                <w:bCs/>
                <w:szCs w:val="21"/>
              </w:rPr>
              <w:t>本单位确定参加</w:t>
            </w:r>
            <w:r>
              <w:rPr>
                <w:rFonts w:hint="eastAsia" w:ascii="仿宋_GB2312" w:hAnsi="仿宋_GB2312" w:eastAsia="仿宋_GB2312" w:cs="仿宋_GB2312"/>
                <w:b/>
                <w:bCs/>
                <w:szCs w:val="21"/>
                <w:lang w:val="en-US" w:eastAsia="zh-CN"/>
              </w:rPr>
              <w:t>XXXX展会</w:t>
            </w:r>
            <w:r>
              <w:rPr>
                <w:rFonts w:hint="eastAsia" w:ascii="仿宋_GB2312" w:hAnsi="仿宋_GB2312" w:eastAsia="仿宋_GB2312" w:cs="仿宋_GB2312"/>
                <w:b/>
                <w:bCs/>
                <w:szCs w:val="21"/>
              </w:rPr>
              <w:t>，并接受主办方的统一安排。</w:t>
            </w:r>
          </w:p>
          <w:p>
            <w:pPr>
              <w:spacing w:line="400" w:lineRule="exact"/>
              <w:jc w:val="center"/>
              <w:rPr>
                <w:rFonts w:ascii="仿宋_GB2312" w:hAnsi="仿宋_GB2312" w:eastAsia="仿宋_GB2312" w:cs="仿宋_GB2312"/>
                <w:b/>
                <w:bCs/>
                <w:szCs w:val="21"/>
              </w:rPr>
            </w:pPr>
          </w:p>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代表人（签字并盖单位公章）：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2132" w:type="dxa"/>
            <w:tcBorders>
              <w:tl2br w:val="nil"/>
              <w:tr2bl w:val="nil"/>
            </w:tcBorders>
            <w:noWrap w:val="0"/>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参展须知</w:t>
            </w:r>
          </w:p>
        </w:tc>
        <w:tc>
          <w:tcPr>
            <w:tcW w:w="8288" w:type="dxa"/>
            <w:gridSpan w:val="7"/>
            <w:tcBorders>
              <w:tl2br w:val="nil"/>
              <w:tr2bl w:val="nil"/>
            </w:tcBorders>
            <w:noWrap w:val="0"/>
            <w:vAlign w:val="center"/>
          </w:tcPr>
          <w:p>
            <w:pPr>
              <w:adjustRightInd w:val="0"/>
              <w:snapToGrid w:val="0"/>
              <w:spacing w:line="300" w:lineRule="auto"/>
              <w:rPr>
                <w:rFonts w:ascii="仿宋_GB2312" w:hAnsi="仿宋_GB2312" w:eastAsia="仿宋_GB2312" w:cs="仿宋_GB2312"/>
                <w:b/>
                <w:bCs/>
                <w:szCs w:val="21"/>
              </w:rPr>
            </w:pPr>
            <w:r>
              <w:rPr>
                <w:rFonts w:hint="eastAsia" w:ascii="仿宋_GB2312" w:hAnsi="仿宋_GB2312" w:eastAsia="仿宋_GB2312" w:cs="仿宋_GB2312"/>
                <w:b/>
                <w:bCs/>
                <w:szCs w:val="21"/>
              </w:rPr>
              <w:t>1.参展单位须填写本确认函并加盖公章，于组织方规定日期内提交作为参展依据。</w:t>
            </w:r>
          </w:p>
          <w:p>
            <w:pPr>
              <w:adjustRightInd w:val="0"/>
              <w:snapToGrid w:val="0"/>
              <w:spacing w:line="300" w:lineRule="auto"/>
              <w:rPr>
                <w:rFonts w:ascii="仿宋_GB2312" w:hAnsi="仿宋_GB2312" w:eastAsia="仿宋_GB2312" w:cs="仿宋_GB2312"/>
                <w:b/>
                <w:bCs/>
                <w:szCs w:val="21"/>
              </w:rPr>
            </w:pPr>
            <w:r>
              <w:rPr>
                <w:rFonts w:hint="eastAsia" w:ascii="仿宋_GB2312" w:hAnsi="仿宋_GB2312" w:eastAsia="仿宋_GB2312" w:cs="仿宋_GB2312"/>
                <w:b/>
                <w:bCs/>
                <w:szCs w:val="21"/>
              </w:rPr>
              <w:t>2.参展单位和参展人员须严格遵守中国和所在国法律法规，参展期间不得有违反和侵犯知识产权等相关法律法规或侵犯第三方权益的行为，否则自行承担全部法律责任。</w:t>
            </w:r>
          </w:p>
          <w:p>
            <w:pPr>
              <w:adjustRightInd w:val="0"/>
              <w:snapToGrid w:val="0"/>
              <w:spacing w:line="300" w:lineRule="auto"/>
              <w:rPr>
                <w:rFonts w:ascii="仿宋_GB2312" w:hAnsi="仿宋_GB2312" w:eastAsia="仿宋_GB2312" w:cs="仿宋_GB2312"/>
                <w:b/>
                <w:bCs/>
                <w:szCs w:val="21"/>
              </w:rPr>
            </w:pPr>
            <w:r>
              <w:rPr>
                <w:rFonts w:hint="eastAsia" w:ascii="仿宋_GB2312" w:hAnsi="仿宋_GB2312" w:eastAsia="仿宋_GB2312" w:cs="仿宋_GB2312"/>
                <w:b/>
                <w:bCs/>
                <w:szCs w:val="21"/>
              </w:rPr>
              <w:t>3.参展单位和参展人员须遵守展览主办方相关规则规定，最终解释权归组织方所有。</w:t>
            </w:r>
          </w:p>
        </w:tc>
      </w:tr>
    </w:tbl>
    <w:p>
      <w:pPr>
        <w:spacing w:line="560" w:lineRule="exact"/>
        <w:rPr>
          <w:rFonts w:hint="eastAsia" w:ascii="仿宋_GB2312" w:hAnsi="仿宋_GB2312" w:eastAsia="仿宋_GB2312" w:cs="仿宋_GB2312"/>
          <w:sz w:val="32"/>
          <w:szCs w:val="32"/>
        </w:rPr>
        <w:sectPr>
          <w:pgSz w:w="11906" w:h="16838"/>
          <w:pgMar w:top="1593" w:right="1474" w:bottom="1701" w:left="1587" w:header="851" w:footer="1247" w:gutter="0"/>
          <w:pgNumType w:start="4"/>
          <w:cols w:space="720" w:num="1"/>
          <w:docGrid w:type="lines" w:linePitch="312" w:charSpace="0"/>
        </w:sectPr>
      </w:pPr>
    </w:p>
    <w:p>
      <w:pPr>
        <w:pStyle w:val="8"/>
        <w:bidi w:val="0"/>
        <w:spacing w:line="240" w:lineRule="auto"/>
        <w:ind w:firstLine="0" w:firstLineChars="0"/>
        <w:rPr>
          <w:rFonts w:hint="default"/>
          <w:b w:val="0"/>
          <w:bCs w:val="0"/>
          <w:lang w:val="en-US" w:eastAsia="zh-CN"/>
        </w:rPr>
      </w:pPr>
    </w:p>
    <w:sectPr>
      <w:pgSz w:w="11906" w:h="16838"/>
      <w:pgMar w:top="2098" w:right="1474" w:bottom="1417"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CDC049"/>
    <w:rsid w:val="09E131B6"/>
    <w:rsid w:val="1BFFE0E8"/>
    <w:rsid w:val="20860B49"/>
    <w:rsid w:val="32FE503C"/>
    <w:rsid w:val="577FD192"/>
    <w:rsid w:val="5FF822D0"/>
    <w:rsid w:val="64FF276D"/>
    <w:rsid w:val="75FDEEC0"/>
    <w:rsid w:val="776B2EF0"/>
    <w:rsid w:val="77F64CAE"/>
    <w:rsid w:val="7A8CB257"/>
    <w:rsid w:val="7FFBB41A"/>
    <w:rsid w:val="7FFD52B2"/>
    <w:rsid w:val="CF2E7E50"/>
    <w:rsid w:val="CFE593AF"/>
    <w:rsid w:val="DF7B7EC6"/>
    <w:rsid w:val="EEEE7800"/>
    <w:rsid w:val="EF8E2D92"/>
    <w:rsid w:val="F7CDC049"/>
    <w:rsid w:val="FAD2ADEC"/>
    <w:rsid w:val="FEADF416"/>
    <w:rsid w:val="FF7F68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line="560" w:lineRule="exact"/>
      <w:ind w:firstLine="880" w:firstLineChars="200"/>
    </w:pPr>
    <w:rPr>
      <w:rFonts w:ascii="Calibri" w:hAnsi="Calibri" w:eastAsia="CESI仿宋-GB2312" w:cs="宋体"/>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7">
    <w:name w:val="一级标题"/>
    <w:basedOn w:val="1"/>
    <w:next w:val="1"/>
    <w:qFormat/>
    <w:uiPriority w:val="0"/>
    <w:pPr>
      <w:widowControl/>
      <w:spacing w:line="560" w:lineRule="exact"/>
      <w:jc w:val="center"/>
      <w:outlineLvl w:val="3"/>
    </w:pPr>
    <w:rPr>
      <w:rFonts w:hint="eastAsia" w:ascii="Times New Roman" w:hAnsi="Times New Roman" w:eastAsia="方正小标宋简体" w:cs="Times New Roman"/>
      <w:sz w:val="44"/>
      <w:szCs w:val="44"/>
    </w:rPr>
  </w:style>
  <w:style w:type="paragraph" w:customStyle="1" w:styleId="8">
    <w:name w:val="正文通用"/>
    <w:basedOn w:val="1"/>
    <w:link w:val="9"/>
    <w:qFormat/>
    <w:uiPriority w:val="0"/>
    <w:pPr>
      <w:spacing w:line="560" w:lineRule="exact"/>
      <w:ind w:firstLine="880" w:firstLineChars="200"/>
    </w:pPr>
    <w:rPr>
      <w:rFonts w:hint="eastAsia" w:ascii="仿宋_GB2312" w:hAnsi="仿宋_GB2312" w:eastAsia="仿宋_GB2312" w:cs="仿宋_GB2312"/>
      <w:color w:val="auto"/>
      <w:kern w:val="0"/>
      <w:sz w:val="32"/>
      <w:szCs w:val="32"/>
      <w:lang w:bidi="ar"/>
    </w:rPr>
  </w:style>
  <w:style w:type="character" w:customStyle="1" w:styleId="9">
    <w:name w:val="正文通用 Char"/>
    <w:link w:val="8"/>
    <w:qFormat/>
    <w:uiPriority w:val="0"/>
    <w:rPr>
      <w:rFonts w:hint="eastAsia" w:ascii="仿宋_GB2312" w:hAnsi="仿宋_GB2312" w:eastAsia="仿宋_GB2312" w:cs="仿宋_GB2312"/>
      <w:color w:val="auto"/>
      <w:kern w:val="0"/>
      <w:sz w:val="32"/>
      <w:szCs w:val="32"/>
      <w:lang w:bidi="ar"/>
    </w:rPr>
  </w:style>
  <w:style w:type="paragraph" w:customStyle="1" w:styleId="10">
    <w:name w:val="二级标题"/>
    <w:basedOn w:val="1"/>
    <w:next w:val="8"/>
    <w:qFormat/>
    <w:uiPriority w:val="0"/>
    <w:pPr>
      <w:spacing w:line="560" w:lineRule="exact"/>
      <w:ind w:firstLine="640" w:firstLineChars="200"/>
    </w:pPr>
    <w:rPr>
      <w:rFonts w:hint="eastAsia" w:ascii="黑体" w:hAnsi="黑体" w:eastAsia="黑体" w:cs="黑体"/>
      <w:color w:val="auto"/>
      <w:sz w:val="32"/>
      <w:szCs w:val="32"/>
    </w:rPr>
  </w:style>
  <w:style w:type="paragraph" w:customStyle="1" w:styleId="11">
    <w:name w:val="三级标题"/>
    <w:basedOn w:val="1"/>
    <w:next w:val="8"/>
    <w:link w:val="12"/>
    <w:qFormat/>
    <w:uiPriority w:val="0"/>
    <w:pPr>
      <w:adjustRightInd w:val="0"/>
      <w:snapToGrid w:val="0"/>
      <w:spacing w:line="560" w:lineRule="exact"/>
      <w:ind w:firstLine="642" w:firstLineChars="200"/>
    </w:pPr>
    <w:rPr>
      <w:rFonts w:hint="eastAsia" w:ascii="楷体_GB2312" w:hAnsi="楷体_GB2312" w:eastAsia="楷体_GB2312" w:cs="Times New Roman"/>
      <w:kern w:val="0"/>
      <w:sz w:val="32"/>
      <w:szCs w:val="32"/>
    </w:rPr>
  </w:style>
  <w:style w:type="character" w:customStyle="1" w:styleId="12">
    <w:name w:val="三级标题 Char"/>
    <w:link w:val="11"/>
    <w:qFormat/>
    <w:uiPriority w:val="0"/>
    <w:rPr>
      <w:rFonts w:hint="eastAsia" w:ascii="楷体_GB2312" w:hAnsi="楷体_GB2312" w:eastAsia="楷体_GB2312" w:cs="Times New Roman"/>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3257</Words>
  <Characters>3957</Characters>
  <Lines>0</Lines>
  <Paragraphs>0</Paragraphs>
  <TotalTime>13</TotalTime>
  <ScaleCrop>false</ScaleCrop>
  <LinksUpToDate>false</LinksUpToDate>
  <CharactersWithSpaces>4075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2025-08-15T18:46:00Z</dcterms:created>
  <dc:creator>薛岚天</dc:creator>
  <cp:lastModifiedBy>Administrator</cp:lastModifiedBy>
  <dcterms:modified xsi:type="dcterms:W3CDTF">2025-08-21T08:09:26Z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5AD2D6B63BA3CCE4C920A4681047789D</vt:lpwstr>
  </property>
  <property fmtid="{D5CDD505-2E9C-101B-9397-08002B2CF9AE}" pid="4" name="KSOTemplateDocerSaveRecord">
    <vt:lpwstr>eyJoZGlkIjoiNGY4MTcyYjZhNmFhMjI4MjA2ZGQ4NDRmM2YyMWIwNzMifQ==</vt:lpwstr>
  </property>
</Properties>
</file>